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5BE938" w14:textId="59B64F39" w:rsidR="00B07A68" w:rsidRPr="00B07A68" w:rsidRDefault="00684810" w:rsidP="007B60C3">
      <w:pPr>
        <w:jc w:val="right"/>
        <w:rPr>
          <w:i/>
          <w:iCs/>
        </w:rPr>
      </w:pPr>
      <w:bookmarkStart w:id="0" w:name="_Hlk102481539"/>
      <w:bookmarkStart w:id="1" w:name="_GoBack"/>
      <w:bookmarkEnd w:id="0"/>
      <w:bookmarkEnd w:id="1"/>
      <w:r>
        <w:rPr>
          <w:noProof/>
          <w:lang w:eastAsia="pl-PL"/>
        </w:rPr>
        <w:drawing>
          <wp:inline distT="0" distB="0" distL="0" distR="0" wp14:anchorId="420A2363" wp14:editId="19FC531A">
            <wp:extent cx="2902099" cy="88269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2099" cy="88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6CE9" w:rsidRPr="00B07A68">
        <w:rPr>
          <w:i/>
          <w:iCs/>
        </w:rPr>
        <w:t>Jest czas, w którym nadchodzi krytyczna chwila,</w:t>
      </w:r>
    </w:p>
    <w:p w14:paraId="250334DE" w14:textId="77777777" w:rsidR="00B07A68" w:rsidRPr="00B07A68" w:rsidRDefault="00816CE9" w:rsidP="007B60C3">
      <w:pPr>
        <w:jc w:val="right"/>
        <w:rPr>
          <w:i/>
          <w:iCs/>
        </w:rPr>
      </w:pPr>
      <w:r w:rsidRPr="00B07A68">
        <w:rPr>
          <w:i/>
          <w:iCs/>
        </w:rPr>
        <w:t xml:space="preserve"> i krytyczna chwila, w której czasu jest mało. </w:t>
      </w:r>
    </w:p>
    <w:p w14:paraId="7893C922" w14:textId="070FE8F1" w:rsidR="00816CE9" w:rsidRDefault="00816CE9" w:rsidP="007B60C3">
      <w:pPr>
        <w:jc w:val="right"/>
      </w:pPr>
      <w:r>
        <w:t>KORPUS HIPPOKRATEJSKI, ZALECENIA </w:t>
      </w:r>
    </w:p>
    <w:p w14:paraId="04429160" w14:textId="77777777" w:rsidR="00684810" w:rsidRDefault="00684810" w:rsidP="00994DC3">
      <w:pPr>
        <w:spacing w:after="0" w:line="240" w:lineRule="auto"/>
        <w:jc w:val="center"/>
        <w:rPr>
          <w:rFonts w:ascii="Times New Roman" w:eastAsia="Times New Roman" w:hAnsi="Times New Roman"/>
          <w:b/>
          <w:color w:val="323E4F" w:themeColor="text2" w:themeShade="BF"/>
          <w:sz w:val="40"/>
          <w:szCs w:val="40"/>
          <w:lang w:eastAsia="pl-PL"/>
        </w:rPr>
      </w:pPr>
    </w:p>
    <w:p w14:paraId="6FAE52CD" w14:textId="000CC086" w:rsidR="00994DC3" w:rsidRPr="0020622B" w:rsidRDefault="00994DC3" w:rsidP="00994DC3">
      <w:pPr>
        <w:spacing w:after="0" w:line="240" w:lineRule="auto"/>
        <w:jc w:val="center"/>
        <w:rPr>
          <w:rFonts w:ascii="Times New Roman" w:eastAsia="Times New Roman" w:hAnsi="Times New Roman"/>
          <w:b/>
          <w:color w:val="323E4F" w:themeColor="text2" w:themeShade="BF"/>
          <w:sz w:val="40"/>
          <w:szCs w:val="40"/>
          <w:lang w:eastAsia="pl-PL"/>
        </w:rPr>
      </w:pPr>
      <w:r w:rsidRPr="0020622B">
        <w:rPr>
          <w:rFonts w:ascii="Times New Roman" w:eastAsia="Times New Roman" w:hAnsi="Times New Roman"/>
          <w:b/>
          <w:color w:val="323E4F" w:themeColor="text2" w:themeShade="BF"/>
          <w:sz w:val="40"/>
          <w:szCs w:val="40"/>
          <w:lang w:eastAsia="pl-PL"/>
        </w:rPr>
        <w:t>SCENARIUSZ LEKCJI</w:t>
      </w:r>
    </w:p>
    <w:p w14:paraId="0DAB721F" w14:textId="77777777" w:rsidR="00994DC3" w:rsidRPr="0020622B" w:rsidRDefault="00994DC3" w:rsidP="00994DC3">
      <w:pPr>
        <w:spacing w:after="0" w:line="240" w:lineRule="auto"/>
        <w:jc w:val="center"/>
        <w:rPr>
          <w:rFonts w:ascii="Times New Roman" w:eastAsia="Times New Roman" w:hAnsi="Times New Roman"/>
          <w:i/>
          <w:color w:val="323E4F" w:themeColor="text2" w:themeShade="BF"/>
          <w:sz w:val="32"/>
          <w:szCs w:val="32"/>
          <w:lang w:eastAsia="pl-PL"/>
        </w:rPr>
      </w:pPr>
      <w:r w:rsidRPr="0020622B">
        <w:rPr>
          <w:rFonts w:ascii="Times New Roman" w:eastAsia="Times New Roman" w:hAnsi="Times New Roman"/>
          <w:i/>
          <w:color w:val="323E4F" w:themeColor="text2" w:themeShade="BF"/>
          <w:sz w:val="32"/>
          <w:szCs w:val="32"/>
          <w:lang w:eastAsia="pl-PL"/>
        </w:rPr>
        <w:t>Magdalena Ankiewicz-Kopicka</w:t>
      </w:r>
    </w:p>
    <w:p w14:paraId="0545B541" w14:textId="65AC388A" w:rsidR="00994DC3" w:rsidRPr="002B34D7" w:rsidRDefault="00994DC3" w:rsidP="00994DC3">
      <w:pPr>
        <w:spacing w:after="0" w:line="240" w:lineRule="auto"/>
        <w:jc w:val="center"/>
        <w:rPr>
          <w:rFonts w:ascii="Times New Roman" w:eastAsia="Times New Roman" w:hAnsi="Times New Roman"/>
          <w:i/>
          <w:color w:val="FF0000"/>
          <w:sz w:val="36"/>
          <w:szCs w:val="36"/>
          <w:lang w:eastAsia="pl-PL"/>
        </w:rPr>
      </w:pPr>
    </w:p>
    <w:p w14:paraId="7AF595B3" w14:textId="77777777" w:rsidR="00DC68C7" w:rsidRDefault="0097530D" w:rsidP="00994DC3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pl-PL"/>
        </w:rPr>
        <w:drawing>
          <wp:anchor distT="0" distB="0" distL="114300" distR="114300" simplePos="0" relativeHeight="251660288" behindDoc="0" locked="0" layoutInCell="1" allowOverlap="1" wp14:anchorId="0EF9F9BD" wp14:editId="564CD181">
            <wp:simplePos x="0" y="0"/>
            <wp:positionH relativeFrom="column">
              <wp:posOffset>-188595</wp:posOffset>
            </wp:positionH>
            <wp:positionV relativeFrom="paragraph">
              <wp:posOffset>527685</wp:posOffset>
            </wp:positionV>
            <wp:extent cx="3752850" cy="2025650"/>
            <wp:effectExtent l="0" t="0" r="0" b="0"/>
            <wp:wrapThrough wrapText="bothSides">
              <wp:wrapPolygon edited="0">
                <wp:start x="14035" y="0"/>
                <wp:lineTo x="5921" y="406"/>
                <wp:lineTo x="4276" y="1016"/>
                <wp:lineTo x="4386" y="3453"/>
                <wp:lineTo x="0" y="6094"/>
                <wp:lineTo x="0" y="12797"/>
                <wp:lineTo x="5153" y="13204"/>
                <wp:lineTo x="4824" y="14626"/>
                <wp:lineTo x="5153" y="15438"/>
                <wp:lineTo x="6688" y="16454"/>
                <wp:lineTo x="6359" y="20517"/>
                <wp:lineTo x="7127" y="21126"/>
                <wp:lineTo x="8114" y="21329"/>
                <wp:lineTo x="8662" y="21329"/>
                <wp:lineTo x="8662" y="19704"/>
                <wp:lineTo x="12280" y="19704"/>
                <wp:lineTo x="14473" y="18485"/>
                <wp:lineTo x="14035" y="16454"/>
                <wp:lineTo x="15241" y="16454"/>
                <wp:lineTo x="16995" y="14423"/>
                <wp:lineTo x="16885" y="13204"/>
                <wp:lineTo x="18091" y="13204"/>
                <wp:lineTo x="20942" y="10969"/>
                <wp:lineTo x="20832" y="9954"/>
                <wp:lineTo x="21490" y="7516"/>
                <wp:lineTo x="21490" y="6703"/>
                <wp:lineTo x="16556" y="3860"/>
                <wp:lineTo x="15570" y="3453"/>
                <wp:lineTo x="16008" y="2234"/>
                <wp:lineTo x="15679" y="1219"/>
                <wp:lineTo x="14583" y="0"/>
                <wp:lineTo x="14035" y="0"/>
              </wp:wrapPolygon>
            </wp:wrapThrough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4DC3" w:rsidRPr="006927DB">
        <w:rPr>
          <w:rFonts w:ascii="Times New Roman" w:hAnsi="Times New Roman"/>
          <w:b/>
          <w:sz w:val="28"/>
          <w:szCs w:val="28"/>
        </w:rPr>
        <w:t xml:space="preserve">X Liceum Ogólnokształcące im. Gdyńskich Nauczycieli Bohaterów </w:t>
      </w:r>
    </w:p>
    <w:p w14:paraId="5E47359C" w14:textId="783DEE8D" w:rsidR="00994DC3" w:rsidRDefault="00994DC3" w:rsidP="00994DC3">
      <w:pPr>
        <w:jc w:val="center"/>
        <w:rPr>
          <w:rFonts w:ascii="Times New Roman" w:hAnsi="Times New Roman"/>
          <w:b/>
          <w:sz w:val="28"/>
          <w:szCs w:val="28"/>
        </w:rPr>
      </w:pPr>
      <w:r w:rsidRPr="006927DB">
        <w:rPr>
          <w:rFonts w:ascii="Times New Roman" w:hAnsi="Times New Roman"/>
          <w:b/>
          <w:sz w:val="28"/>
          <w:szCs w:val="28"/>
        </w:rPr>
        <w:t>II Wojny Światowej</w:t>
      </w:r>
    </w:p>
    <w:p w14:paraId="05470E5B" w14:textId="3DA1B638" w:rsidR="0097530D" w:rsidRDefault="0097530D" w:rsidP="00994DC3">
      <w:pPr>
        <w:jc w:val="center"/>
        <w:rPr>
          <w:rFonts w:ascii="Times New Roman" w:hAnsi="Times New Roman"/>
          <w:b/>
          <w:sz w:val="28"/>
          <w:szCs w:val="28"/>
        </w:rPr>
      </w:pPr>
    </w:p>
    <w:p w14:paraId="6A40024D" w14:textId="77777777" w:rsidR="0097530D" w:rsidRDefault="0097530D" w:rsidP="00994DC3">
      <w:pPr>
        <w:jc w:val="center"/>
        <w:rPr>
          <w:rFonts w:ascii="Times New Roman" w:hAnsi="Times New Roman"/>
          <w:b/>
          <w:sz w:val="28"/>
          <w:szCs w:val="28"/>
        </w:rPr>
      </w:pPr>
    </w:p>
    <w:p w14:paraId="3DF9C049" w14:textId="77777777" w:rsidR="0097530D" w:rsidRDefault="0097530D" w:rsidP="00994DC3">
      <w:pPr>
        <w:jc w:val="center"/>
        <w:rPr>
          <w:rFonts w:ascii="Times New Roman" w:hAnsi="Times New Roman"/>
          <w:b/>
          <w:sz w:val="28"/>
          <w:szCs w:val="28"/>
        </w:rPr>
      </w:pPr>
    </w:p>
    <w:p w14:paraId="46D7B9FD" w14:textId="7BF6253D" w:rsidR="0097530D" w:rsidRDefault="0097530D" w:rsidP="00994DC3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pl-PL"/>
        </w:rPr>
        <w:drawing>
          <wp:anchor distT="0" distB="0" distL="114300" distR="114300" simplePos="0" relativeHeight="251661312" behindDoc="1" locked="0" layoutInCell="1" allowOverlap="1" wp14:anchorId="3645FAD0" wp14:editId="3A00573C">
            <wp:simplePos x="0" y="0"/>
            <wp:positionH relativeFrom="column">
              <wp:posOffset>2732405</wp:posOffset>
            </wp:positionH>
            <wp:positionV relativeFrom="paragraph">
              <wp:posOffset>275590</wp:posOffset>
            </wp:positionV>
            <wp:extent cx="3181350" cy="1600200"/>
            <wp:effectExtent l="0" t="0" r="0" b="0"/>
            <wp:wrapNone/>
            <wp:docPr id="7" name="Obraz 7" descr="Zdumiewając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dumiewający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DD5443" w14:textId="081DD80D" w:rsidR="0097530D" w:rsidRDefault="0097530D" w:rsidP="00994DC3">
      <w:pPr>
        <w:jc w:val="center"/>
        <w:rPr>
          <w:rFonts w:ascii="Times New Roman" w:hAnsi="Times New Roman"/>
          <w:b/>
          <w:sz w:val="28"/>
          <w:szCs w:val="28"/>
        </w:rPr>
      </w:pPr>
    </w:p>
    <w:p w14:paraId="547FE201" w14:textId="33D04FF1" w:rsidR="0097530D" w:rsidRDefault="0097530D" w:rsidP="00994DC3">
      <w:pPr>
        <w:jc w:val="center"/>
        <w:rPr>
          <w:rFonts w:ascii="Times New Roman" w:hAnsi="Times New Roman"/>
          <w:b/>
          <w:sz w:val="28"/>
          <w:szCs w:val="28"/>
        </w:rPr>
      </w:pPr>
    </w:p>
    <w:p w14:paraId="40268B00" w14:textId="06699928" w:rsidR="0097530D" w:rsidRPr="006927DB" w:rsidRDefault="0097530D" w:rsidP="00994DC3">
      <w:pPr>
        <w:jc w:val="center"/>
        <w:rPr>
          <w:rFonts w:ascii="Times New Roman" w:hAnsi="Times New Roman"/>
          <w:b/>
          <w:sz w:val="28"/>
          <w:szCs w:val="28"/>
        </w:rPr>
      </w:pPr>
    </w:p>
    <w:p w14:paraId="6CE087F2" w14:textId="3472A705" w:rsidR="00994DC3" w:rsidRDefault="00994DC3" w:rsidP="003315C3">
      <w:pPr>
        <w:jc w:val="right"/>
      </w:pPr>
    </w:p>
    <w:p w14:paraId="03CC7480" w14:textId="77777777" w:rsidR="0097530D" w:rsidRPr="0056001F" w:rsidRDefault="0097530D" w:rsidP="00386EAF">
      <w:pPr>
        <w:jc w:val="both"/>
        <w:rPr>
          <w:rFonts w:ascii="Times New Roman" w:eastAsia="Times New Roman" w:hAnsi="Times New Roman" w:cs="Times New Roman"/>
          <w:b/>
          <w:lang w:eastAsia="pl-PL"/>
        </w:rPr>
      </w:pPr>
    </w:p>
    <w:p w14:paraId="091C59D9" w14:textId="25673797" w:rsidR="00386EAF" w:rsidRPr="0056001F" w:rsidRDefault="00386EAF" w:rsidP="00386EAF">
      <w:pPr>
        <w:jc w:val="both"/>
        <w:rPr>
          <w:rFonts w:eastAsia="Times New Roman" w:cstheme="minorHAnsi"/>
          <w:b/>
          <w:lang w:eastAsia="pl-PL"/>
        </w:rPr>
      </w:pPr>
      <w:r w:rsidRPr="0056001F">
        <w:rPr>
          <w:rFonts w:eastAsia="Times New Roman" w:cstheme="minorHAnsi"/>
          <w:b/>
          <w:lang w:eastAsia="pl-PL"/>
        </w:rPr>
        <w:t>Cele:</w:t>
      </w:r>
    </w:p>
    <w:p w14:paraId="1FAF93E7" w14:textId="420A0C00" w:rsidR="00386EAF" w:rsidRPr="00C22A9C" w:rsidRDefault="00386EAF" w:rsidP="0045374D">
      <w:pPr>
        <w:pStyle w:val="Bezodstpw"/>
        <w:numPr>
          <w:ilvl w:val="0"/>
          <w:numId w:val="4"/>
        </w:numPr>
        <w:ind w:left="284" w:hanging="284"/>
        <w:jc w:val="both"/>
        <w:rPr>
          <w:rFonts w:cstheme="minorHAnsi"/>
        </w:rPr>
      </w:pPr>
      <w:r w:rsidRPr="00C22A9C">
        <w:rPr>
          <w:rFonts w:cstheme="minorHAnsi"/>
        </w:rPr>
        <w:t>zwrócenie uwagi na wszechobecność i rolę norm w życiu codziennym;</w:t>
      </w:r>
    </w:p>
    <w:p w14:paraId="21697326" w14:textId="77777777" w:rsidR="00C879B8" w:rsidRPr="00C22A9C" w:rsidRDefault="00C879B8" w:rsidP="0045374D">
      <w:pPr>
        <w:pStyle w:val="Bezodstpw"/>
        <w:numPr>
          <w:ilvl w:val="0"/>
          <w:numId w:val="4"/>
        </w:numPr>
        <w:ind w:left="284" w:hanging="284"/>
        <w:jc w:val="both"/>
        <w:rPr>
          <w:rFonts w:cstheme="minorHAnsi"/>
        </w:rPr>
      </w:pPr>
      <w:r w:rsidRPr="00C22A9C">
        <w:rPr>
          <w:rFonts w:cstheme="minorHAnsi"/>
        </w:rPr>
        <w:t>podniesienie świadomości uczniów w zakresie przyczyn i konsekwencji zmian klimatu, możliwości zapobiegania lub ograniczania emisji gazów cieplarnianych</w:t>
      </w:r>
      <w:r>
        <w:rPr>
          <w:rFonts w:cstheme="minorHAnsi"/>
        </w:rPr>
        <w:t>;</w:t>
      </w:r>
    </w:p>
    <w:p w14:paraId="1015B2F0" w14:textId="77777777" w:rsidR="001B3804" w:rsidRDefault="003F675F" w:rsidP="001B3804">
      <w:pPr>
        <w:pStyle w:val="Bezodstpw"/>
        <w:numPr>
          <w:ilvl w:val="0"/>
          <w:numId w:val="4"/>
        </w:numPr>
        <w:ind w:left="284" w:hanging="284"/>
        <w:jc w:val="both"/>
        <w:rPr>
          <w:rFonts w:cstheme="minorHAnsi"/>
        </w:rPr>
      </w:pPr>
      <w:r w:rsidRPr="00C22A9C">
        <w:rPr>
          <w:rFonts w:cstheme="minorHAnsi"/>
        </w:rPr>
        <w:t>uświadomienie młodzieży, że zmiana klimatu jest globalnym wyzwaniem i każdy ma na nią wpływ;</w:t>
      </w:r>
    </w:p>
    <w:p w14:paraId="67E14534" w14:textId="23B6FE2F" w:rsidR="001B3804" w:rsidRPr="001B3804" w:rsidRDefault="001B3804" w:rsidP="001B3804">
      <w:pPr>
        <w:pStyle w:val="Bezodstpw"/>
        <w:numPr>
          <w:ilvl w:val="0"/>
          <w:numId w:val="4"/>
        </w:numPr>
        <w:ind w:left="284" w:hanging="284"/>
        <w:jc w:val="both"/>
        <w:rPr>
          <w:rFonts w:cstheme="minorHAnsi"/>
        </w:rPr>
      </w:pPr>
      <w:r>
        <w:rPr>
          <w:rFonts w:eastAsia="Times New Roman" w:cstheme="minorHAnsi"/>
          <w:color w:val="000000"/>
          <w:lang w:eastAsia="pl-PL"/>
        </w:rPr>
        <w:t>p</w:t>
      </w:r>
      <w:r w:rsidRPr="001B3804">
        <w:rPr>
          <w:rFonts w:eastAsia="Times New Roman" w:cstheme="minorHAnsi"/>
          <w:color w:val="000000"/>
          <w:lang w:eastAsia="pl-PL"/>
        </w:rPr>
        <w:t>odniesienie świadomości ekologicznej i kształtowanie postaw ekologicznych wśród młodych ludzi;</w:t>
      </w:r>
    </w:p>
    <w:p w14:paraId="2DC9D5FE" w14:textId="6C66B508" w:rsidR="00386EAF" w:rsidRPr="00C22A9C" w:rsidRDefault="00386EAF" w:rsidP="0045374D">
      <w:pPr>
        <w:pStyle w:val="Bezodstpw"/>
        <w:numPr>
          <w:ilvl w:val="0"/>
          <w:numId w:val="4"/>
        </w:numPr>
        <w:ind w:left="284" w:hanging="284"/>
        <w:jc w:val="both"/>
        <w:rPr>
          <w:rFonts w:cstheme="minorHAnsi"/>
        </w:rPr>
      </w:pPr>
      <w:r w:rsidRPr="00C22A9C">
        <w:rPr>
          <w:rFonts w:cstheme="minorHAnsi"/>
        </w:rPr>
        <w:t>rozwijanie kompetencji kluczowych</w:t>
      </w:r>
      <w:r w:rsidR="00A13759">
        <w:rPr>
          <w:rFonts w:cstheme="minorHAnsi"/>
        </w:rPr>
        <w:t>,</w:t>
      </w:r>
      <w:r w:rsidR="003E0118" w:rsidRPr="00C22A9C">
        <w:rPr>
          <w:rFonts w:cstheme="minorHAnsi"/>
        </w:rPr>
        <w:t xml:space="preserve"> w tym szczególnie umiejętności krytycznego myślenia </w:t>
      </w:r>
      <w:r w:rsidR="00822792">
        <w:rPr>
          <w:rFonts w:cstheme="minorHAnsi"/>
        </w:rPr>
        <w:t xml:space="preserve">                             </w:t>
      </w:r>
      <w:r w:rsidR="003E0118" w:rsidRPr="00C22A9C">
        <w:rPr>
          <w:rFonts w:cstheme="minorHAnsi"/>
        </w:rPr>
        <w:t>i zadawania pytań</w:t>
      </w:r>
      <w:r w:rsidRPr="00C22A9C">
        <w:rPr>
          <w:rFonts w:cstheme="minorHAnsi"/>
        </w:rPr>
        <w:t>;</w:t>
      </w:r>
    </w:p>
    <w:p w14:paraId="33233948" w14:textId="04309D72" w:rsidR="00386EAF" w:rsidRPr="00C22A9C" w:rsidRDefault="00386EAF" w:rsidP="0045374D">
      <w:pPr>
        <w:pStyle w:val="Bezodstpw"/>
        <w:numPr>
          <w:ilvl w:val="0"/>
          <w:numId w:val="4"/>
        </w:numPr>
        <w:ind w:left="284" w:hanging="284"/>
        <w:jc w:val="both"/>
        <w:rPr>
          <w:rFonts w:cstheme="minorHAnsi"/>
        </w:rPr>
      </w:pPr>
      <w:r w:rsidRPr="00C22A9C">
        <w:rPr>
          <w:rFonts w:cstheme="minorHAnsi"/>
        </w:rPr>
        <w:t>kształtowanie umiejętności wyszukiwania, selekcji i porządkowania informacji</w:t>
      </w:r>
      <w:r w:rsidR="00A13759">
        <w:rPr>
          <w:rFonts w:cstheme="minorHAnsi"/>
        </w:rPr>
        <w:t>.</w:t>
      </w:r>
    </w:p>
    <w:p w14:paraId="695947FC" w14:textId="4B79418B" w:rsidR="00386EAF" w:rsidRDefault="00386EAF" w:rsidP="00E25B9B">
      <w:pPr>
        <w:pStyle w:val="Bezodstpw"/>
        <w:rPr>
          <w:rFonts w:ascii="Times New Roman" w:hAnsi="Times New Roman" w:cs="Times New Roman"/>
          <w:sz w:val="24"/>
          <w:szCs w:val="24"/>
        </w:rPr>
      </w:pPr>
    </w:p>
    <w:p w14:paraId="1BC27821" w14:textId="77777777" w:rsidR="00E25B9B" w:rsidRPr="0045374D" w:rsidRDefault="00E25B9B" w:rsidP="00E25B9B">
      <w:pPr>
        <w:spacing w:after="0" w:line="240" w:lineRule="auto"/>
        <w:rPr>
          <w:rFonts w:eastAsia="Times New Roman" w:cstheme="minorHAnsi"/>
          <w:b/>
          <w:bCs/>
          <w:color w:val="000000"/>
          <w:lang w:eastAsia="pl-PL"/>
        </w:rPr>
      </w:pPr>
      <w:r w:rsidRPr="0045374D">
        <w:rPr>
          <w:rFonts w:eastAsia="Times New Roman" w:cstheme="minorHAnsi"/>
          <w:b/>
          <w:bCs/>
          <w:color w:val="000000"/>
          <w:lang w:eastAsia="pl-PL"/>
        </w:rPr>
        <w:t>Cele operacyjne:</w:t>
      </w:r>
    </w:p>
    <w:p w14:paraId="0C81A478" w14:textId="5EB6E6F5" w:rsidR="00A52BBF" w:rsidRPr="0045374D" w:rsidRDefault="00A52BBF" w:rsidP="0045374D">
      <w:pPr>
        <w:spacing w:after="0" w:line="240" w:lineRule="auto"/>
        <w:rPr>
          <w:rFonts w:eastAsia="Times New Roman" w:cstheme="minorHAnsi"/>
          <w:color w:val="000000"/>
          <w:lang w:eastAsia="pl-PL"/>
        </w:rPr>
      </w:pPr>
      <w:r w:rsidRPr="0045374D">
        <w:rPr>
          <w:rFonts w:eastAsia="Times New Roman" w:cstheme="minorHAnsi"/>
          <w:color w:val="000000"/>
          <w:lang w:eastAsia="pl-PL"/>
        </w:rPr>
        <w:t>Uczeń:</w:t>
      </w:r>
    </w:p>
    <w:p w14:paraId="167EB2DB" w14:textId="354285F8" w:rsidR="00D70FC1" w:rsidRPr="0045374D" w:rsidRDefault="0057700C" w:rsidP="006F749F">
      <w:pPr>
        <w:pStyle w:val="Akapitzlist"/>
        <w:numPr>
          <w:ilvl w:val="0"/>
          <w:numId w:val="8"/>
        </w:numPr>
        <w:spacing w:after="0" w:line="240" w:lineRule="auto"/>
        <w:ind w:left="426" w:hanging="426"/>
        <w:jc w:val="both"/>
        <w:rPr>
          <w:rFonts w:eastAsia="Times New Roman" w:cstheme="minorHAnsi"/>
          <w:color w:val="000000"/>
          <w:lang w:eastAsia="pl-PL"/>
        </w:rPr>
      </w:pPr>
      <w:r w:rsidRPr="0045374D">
        <w:rPr>
          <w:rFonts w:eastAsia="Times New Roman" w:cstheme="minorHAnsi"/>
          <w:color w:val="000000"/>
          <w:lang w:eastAsia="pl-PL"/>
        </w:rPr>
        <w:t>j</w:t>
      </w:r>
      <w:r w:rsidR="00D70FC1" w:rsidRPr="0045374D">
        <w:rPr>
          <w:rFonts w:eastAsia="Times New Roman" w:cstheme="minorHAnsi"/>
          <w:color w:val="000000"/>
          <w:lang w:eastAsia="pl-PL"/>
        </w:rPr>
        <w:t>est świadomy konsekwencji wynikających ze zmian klimatu;</w:t>
      </w:r>
    </w:p>
    <w:p w14:paraId="3611D0B7" w14:textId="66D7E028" w:rsidR="00C910FB" w:rsidRPr="0045374D" w:rsidRDefault="00C910FB" w:rsidP="006F749F">
      <w:pPr>
        <w:numPr>
          <w:ilvl w:val="0"/>
          <w:numId w:val="8"/>
        </w:numPr>
        <w:spacing w:before="100" w:beforeAutospacing="1" w:after="100" w:afterAutospacing="1" w:line="240" w:lineRule="auto"/>
        <w:ind w:left="426" w:hanging="426"/>
        <w:jc w:val="both"/>
        <w:rPr>
          <w:rFonts w:eastAsia="Times New Roman" w:cstheme="minorHAnsi"/>
          <w:color w:val="000000"/>
          <w:lang w:eastAsia="pl-PL"/>
        </w:rPr>
      </w:pPr>
      <w:r w:rsidRPr="0045374D">
        <w:rPr>
          <w:rFonts w:eastAsia="Times New Roman" w:cstheme="minorHAnsi"/>
          <w:color w:val="000000"/>
          <w:lang w:eastAsia="pl-PL"/>
        </w:rPr>
        <w:t>dostrzega i rozumie wpływ działalności człowieka na środowisko</w:t>
      </w:r>
      <w:r w:rsidR="003C3BB3">
        <w:rPr>
          <w:rFonts w:eastAsia="Times New Roman" w:cstheme="minorHAnsi"/>
          <w:color w:val="000000"/>
          <w:lang w:eastAsia="pl-PL"/>
        </w:rPr>
        <w:t>;</w:t>
      </w:r>
    </w:p>
    <w:p w14:paraId="6A26F0C8" w14:textId="102CB5EA" w:rsidR="00171FB0" w:rsidRPr="003E160C" w:rsidRDefault="00171FB0" w:rsidP="006F749F">
      <w:pPr>
        <w:numPr>
          <w:ilvl w:val="0"/>
          <w:numId w:val="8"/>
        </w:numPr>
        <w:spacing w:before="100" w:beforeAutospacing="1" w:after="100" w:afterAutospacing="1" w:line="240" w:lineRule="auto"/>
        <w:ind w:left="426" w:hanging="426"/>
        <w:jc w:val="both"/>
        <w:rPr>
          <w:rFonts w:eastAsia="Times New Roman" w:cstheme="minorHAnsi"/>
          <w:color w:val="000000"/>
          <w:lang w:eastAsia="pl-PL"/>
        </w:rPr>
      </w:pPr>
      <w:r w:rsidRPr="0045374D">
        <w:rPr>
          <w:rFonts w:cstheme="minorHAnsi"/>
        </w:rPr>
        <w:lastRenderedPageBreak/>
        <w:t>potrafi dokonywać w codziennym życiu świadomych wyborów przyczyniających się do ograniczenia zmiany klimatu</w:t>
      </w:r>
      <w:r w:rsidR="003C3BB3">
        <w:rPr>
          <w:rFonts w:cstheme="minorHAnsi"/>
        </w:rPr>
        <w:t>;</w:t>
      </w:r>
    </w:p>
    <w:p w14:paraId="37FAA977" w14:textId="327DC951" w:rsidR="003F675F" w:rsidRPr="00852FE5" w:rsidRDefault="003F675F" w:rsidP="003E160C">
      <w:pPr>
        <w:numPr>
          <w:ilvl w:val="0"/>
          <w:numId w:val="8"/>
        </w:numPr>
        <w:spacing w:before="100" w:beforeAutospacing="1" w:after="100" w:afterAutospacing="1" w:line="240" w:lineRule="auto"/>
        <w:ind w:left="426" w:hanging="426"/>
        <w:jc w:val="both"/>
        <w:rPr>
          <w:rFonts w:eastAsia="Times New Roman" w:cstheme="minorHAnsi"/>
          <w:color w:val="000000"/>
          <w:lang w:eastAsia="pl-PL"/>
        </w:rPr>
      </w:pPr>
      <w:r w:rsidRPr="003E160C">
        <w:rPr>
          <w:rFonts w:cstheme="minorHAnsi"/>
        </w:rPr>
        <w:t xml:space="preserve">wie jak normy i normalizacja </w:t>
      </w:r>
      <w:r w:rsidR="006F749F" w:rsidRPr="003E160C">
        <w:rPr>
          <w:rFonts w:cstheme="minorHAnsi"/>
        </w:rPr>
        <w:t>wspierają działania na rzecz ograniczania zmian klimatu;</w:t>
      </w:r>
    </w:p>
    <w:p w14:paraId="1EA0EC50" w14:textId="6001872F" w:rsidR="00852FE5" w:rsidRPr="003E160C" w:rsidRDefault="00852FE5" w:rsidP="003E160C">
      <w:pPr>
        <w:numPr>
          <w:ilvl w:val="0"/>
          <w:numId w:val="8"/>
        </w:numPr>
        <w:spacing w:before="100" w:beforeAutospacing="1" w:after="100" w:afterAutospacing="1" w:line="240" w:lineRule="auto"/>
        <w:ind w:left="426" w:hanging="426"/>
        <w:jc w:val="both"/>
        <w:rPr>
          <w:rFonts w:eastAsia="Times New Roman" w:cstheme="minorHAnsi"/>
          <w:color w:val="000000"/>
          <w:lang w:eastAsia="pl-PL"/>
        </w:rPr>
      </w:pPr>
      <w:r>
        <w:rPr>
          <w:rFonts w:cstheme="minorHAnsi"/>
        </w:rPr>
        <w:t>potrafi efektywnie współpracować w zespole;</w:t>
      </w:r>
    </w:p>
    <w:p w14:paraId="5E55B621" w14:textId="3EC2B0D9" w:rsidR="00E25B9B" w:rsidRPr="003E160C" w:rsidRDefault="00E25B9B" w:rsidP="003E160C">
      <w:pPr>
        <w:numPr>
          <w:ilvl w:val="0"/>
          <w:numId w:val="8"/>
        </w:numPr>
        <w:spacing w:before="100" w:beforeAutospacing="1" w:after="100" w:afterAutospacing="1" w:line="240" w:lineRule="auto"/>
        <w:ind w:left="426" w:hanging="426"/>
        <w:jc w:val="both"/>
        <w:rPr>
          <w:rFonts w:eastAsia="Times New Roman" w:cstheme="minorHAnsi"/>
          <w:color w:val="000000"/>
          <w:lang w:eastAsia="pl-PL"/>
        </w:rPr>
      </w:pPr>
      <w:r w:rsidRPr="003E160C">
        <w:rPr>
          <w:rFonts w:eastAsia="Times New Roman" w:cstheme="minorHAnsi"/>
          <w:color w:val="000000"/>
          <w:lang w:eastAsia="pl-PL"/>
        </w:rPr>
        <w:t xml:space="preserve">kształci myślenie </w:t>
      </w:r>
      <w:r w:rsidR="003E160C" w:rsidRPr="003E160C">
        <w:rPr>
          <w:rFonts w:eastAsia="Times New Roman" w:cstheme="minorHAnsi"/>
          <w:color w:val="000000"/>
          <w:lang w:eastAsia="pl-PL"/>
        </w:rPr>
        <w:t xml:space="preserve">przyczynowo </w:t>
      </w:r>
      <w:r w:rsidR="003E160C">
        <w:rPr>
          <w:rFonts w:eastAsia="Times New Roman" w:cstheme="minorHAnsi"/>
          <w:color w:val="000000"/>
          <w:lang w:eastAsia="pl-PL"/>
        </w:rPr>
        <w:t xml:space="preserve">- </w:t>
      </w:r>
      <w:r w:rsidR="003E160C" w:rsidRPr="003E160C">
        <w:rPr>
          <w:rFonts w:eastAsia="Times New Roman" w:cstheme="minorHAnsi"/>
          <w:color w:val="000000"/>
          <w:lang w:eastAsia="pl-PL"/>
        </w:rPr>
        <w:t>skutkowe</w:t>
      </w:r>
      <w:r w:rsidR="003C3BB3" w:rsidRPr="003E160C">
        <w:rPr>
          <w:rFonts w:eastAsia="Times New Roman" w:cstheme="minorHAnsi"/>
          <w:color w:val="000000"/>
          <w:lang w:eastAsia="pl-PL"/>
        </w:rPr>
        <w:t>.</w:t>
      </w:r>
    </w:p>
    <w:p w14:paraId="6C541B00" w14:textId="77777777" w:rsidR="00E25B9B" w:rsidRPr="0045374D" w:rsidRDefault="00E25B9B" w:rsidP="00E25B9B">
      <w:pPr>
        <w:pStyle w:val="Bezodstpw"/>
        <w:rPr>
          <w:rFonts w:cstheme="minorHAnsi"/>
        </w:rPr>
      </w:pPr>
    </w:p>
    <w:p w14:paraId="212B7DAB" w14:textId="54C1E2E4" w:rsidR="00386EAF" w:rsidRPr="002D2528" w:rsidRDefault="00386EAF" w:rsidP="00386EAF">
      <w:pPr>
        <w:jc w:val="both"/>
        <w:rPr>
          <w:rFonts w:cstheme="minorHAnsi"/>
          <w:b/>
        </w:rPr>
      </w:pPr>
      <w:r w:rsidRPr="002D2528">
        <w:rPr>
          <w:rFonts w:cstheme="minorHAnsi"/>
          <w:b/>
        </w:rPr>
        <w:t>Metody:</w:t>
      </w:r>
    </w:p>
    <w:p w14:paraId="1C80CAE9" w14:textId="77777777" w:rsidR="00386EAF" w:rsidRPr="002D2528" w:rsidRDefault="00386EAF" w:rsidP="00697E47">
      <w:pPr>
        <w:pStyle w:val="Bezodstpw"/>
        <w:numPr>
          <w:ilvl w:val="0"/>
          <w:numId w:val="10"/>
        </w:numPr>
        <w:ind w:left="426" w:hanging="426"/>
        <w:jc w:val="both"/>
        <w:rPr>
          <w:rFonts w:cstheme="minorHAnsi"/>
        </w:rPr>
      </w:pPr>
      <w:r w:rsidRPr="002D2528">
        <w:rPr>
          <w:rFonts w:cstheme="minorHAnsi"/>
        </w:rPr>
        <w:t>zabawa dydaktyczna:</w:t>
      </w:r>
    </w:p>
    <w:p w14:paraId="4FAE70FD" w14:textId="77777777" w:rsidR="002F5566" w:rsidRDefault="00171FB0" w:rsidP="00697E47">
      <w:pPr>
        <w:pStyle w:val="Akapitzlist"/>
        <w:ind w:left="426"/>
        <w:jc w:val="both"/>
        <w:rPr>
          <w:rFonts w:cstheme="minorHAnsi"/>
        </w:rPr>
      </w:pPr>
      <w:r w:rsidRPr="002D2528">
        <w:rPr>
          <w:rFonts w:cstheme="minorHAnsi"/>
        </w:rPr>
        <w:t>LearningApps (</w:t>
      </w:r>
      <w:hyperlink r:id="rId10" w:history="1">
        <w:r w:rsidRPr="002D2528">
          <w:rPr>
            <w:rStyle w:val="Hipercze"/>
            <w:rFonts w:cstheme="minorHAnsi"/>
          </w:rPr>
          <w:t>https://learningapps.org/watch?v=pmqiaauwa22</w:t>
        </w:r>
      </w:hyperlink>
      <w:r w:rsidRPr="002D2528">
        <w:rPr>
          <w:rFonts w:cstheme="minorHAnsi"/>
        </w:rPr>
        <w:t>) lub wydrukowane zdjęcia obrazujące ekstremalne zjawiska pogodowe, oraz ich opisy;</w:t>
      </w:r>
    </w:p>
    <w:p w14:paraId="079E6CCA" w14:textId="4DBCC197" w:rsidR="00697E47" w:rsidRDefault="00697E47" w:rsidP="00697E47">
      <w:pPr>
        <w:pStyle w:val="Akapitzlist"/>
        <w:ind w:left="426"/>
        <w:jc w:val="both"/>
      </w:pPr>
      <w:r>
        <w:rPr>
          <w:rFonts w:cstheme="minorHAnsi"/>
        </w:rPr>
        <w:t xml:space="preserve">gra Va Banque przygotowana na stronie- </w:t>
      </w:r>
      <w:hyperlink r:id="rId11" w:history="1">
        <w:r w:rsidRPr="00B554B4">
          <w:rPr>
            <w:rStyle w:val="Hipercze"/>
          </w:rPr>
          <w:t>https://www.playfactile.com/</w:t>
        </w:r>
      </w:hyperlink>
      <w:r>
        <w:t>;</w:t>
      </w:r>
    </w:p>
    <w:p w14:paraId="499A20B0" w14:textId="39008CDF" w:rsidR="00386EAF" w:rsidRDefault="00386EAF" w:rsidP="00697E47">
      <w:pPr>
        <w:pStyle w:val="Akapitzlist"/>
        <w:numPr>
          <w:ilvl w:val="0"/>
          <w:numId w:val="10"/>
        </w:numPr>
        <w:ind w:left="426" w:hanging="426"/>
        <w:jc w:val="both"/>
        <w:rPr>
          <w:rFonts w:cstheme="minorHAnsi"/>
        </w:rPr>
      </w:pPr>
      <w:r w:rsidRPr="002F5566">
        <w:rPr>
          <w:rFonts w:cstheme="minorHAnsi"/>
        </w:rPr>
        <w:t>pogadanka wspomagana prezentacją w PowerPoincie</w:t>
      </w:r>
      <w:r w:rsidR="002F5566" w:rsidRPr="002F5566">
        <w:rPr>
          <w:rFonts w:cstheme="minorHAnsi"/>
        </w:rPr>
        <w:t xml:space="preserve"> oraz filmem </w:t>
      </w:r>
      <w:r w:rsidR="002F5566">
        <w:t xml:space="preserve">przygotowanym na stronie </w:t>
      </w:r>
      <w:hyperlink r:id="rId12" w:history="1">
        <w:r w:rsidR="002F5566" w:rsidRPr="00B554B4">
          <w:rPr>
            <w:rStyle w:val="Hipercze"/>
          </w:rPr>
          <w:t>https://biteable.com/</w:t>
        </w:r>
      </w:hyperlink>
      <w:r w:rsidRPr="002F5566">
        <w:rPr>
          <w:rFonts w:cstheme="minorHAnsi"/>
        </w:rPr>
        <w:t>;</w:t>
      </w:r>
    </w:p>
    <w:p w14:paraId="553958C2" w14:textId="3A776D77" w:rsidR="002F5566" w:rsidRPr="00956FE4" w:rsidRDefault="00936231" w:rsidP="00697E47">
      <w:pPr>
        <w:pStyle w:val="Akapitzlist"/>
        <w:numPr>
          <w:ilvl w:val="0"/>
          <w:numId w:val="10"/>
        </w:numPr>
        <w:ind w:left="426" w:hanging="426"/>
        <w:jc w:val="both"/>
        <w:rPr>
          <w:rStyle w:val="Hipercze"/>
          <w:rFonts w:cstheme="minorHAnsi"/>
          <w:color w:val="auto"/>
          <w:u w:val="none"/>
        </w:rPr>
      </w:pPr>
      <w:r>
        <w:rPr>
          <w:rFonts w:cstheme="minorHAnsi"/>
        </w:rPr>
        <w:t xml:space="preserve">praca z tekstem </w:t>
      </w:r>
      <w:r w:rsidR="00015C48">
        <w:rPr>
          <w:rFonts w:cstheme="minorHAnsi"/>
        </w:rPr>
        <w:t>–</w:t>
      </w:r>
      <w:r>
        <w:rPr>
          <w:rFonts w:cstheme="minorHAnsi"/>
        </w:rPr>
        <w:t xml:space="preserve"> </w:t>
      </w:r>
      <w:r w:rsidR="00015C48">
        <w:rPr>
          <w:rFonts w:cstheme="minorHAnsi"/>
        </w:rPr>
        <w:t xml:space="preserve">zadanie przygotowane na stronie: </w:t>
      </w:r>
      <w:hyperlink r:id="rId13" w:history="1">
        <w:r w:rsidR="00015C48" w:rsidRPr="00B554B4">
          <w:rPr>
            <w:rStyle w:val="Hipercze"/>
          </w:rPr>
          <w:t>https://www.thinglink.com/</w:t>
        </w:r>
      </w:hyperlink>
      <w:r w:rsidR="00697E47">
        <w:rPr>
          <w:rStyle w:val="Hipercze"/>
        </w:rPr>
        <w:t>;</w:t>
      </w:r>
    </w:p>
    <w:p w14:paraId="12AF5004" w14:textId="1C91F3CC" w:rsidR="00956FE4" w:rsidRPr="00956FE4" w:rsidRDefault="00956FE4" w:rsidP="00697E47">
      <w:pPr>
        <w:pStyle w:val="Akapitzlist"/>
        <w:numPr>
          <w:ilvl w:val="0"/>
          <w:numId w:val="10"/>
        </w:numPr>
        <w:ind w:left="426" w:hanging="426"/>
        <w:jc w:val="both"/>
        <w:rPr>
          <w:rStyle w:val="Hipercze"/>
          <w:rFonts w:cstheme="minorHAnsi"/>
          <w:color w:val="auto"/>
          <w:u w:val="none"/>
        </w:rPr>
      </w:pPr>
      <w:r w:rsidRPr="00956FE4">
        <w:rPr>
          <w:rStyle w:val="Hipercze"/>
          <w:color w:val="auto"/>
          <w:u w:val="none"/>
        </w:rPr>
        <w:t>dyskusja</w:t>
      </w:r>
      <w:r>
        <w:rPr>
          <w:rStyle w:val="Hipercze"/>
          <w:color w:val="auto"/>
          <w:u w:val="none"/>
        </w:rPr>
        <w:t>;</w:t>
      </w:r>
    </w:p>
    <w:p w14:paraId="6845D22F" w14:textId="77777777" w:rsidR="00386EAF" w:rsidRPr="002D2528" w:rsidRDefault="00386EAF" w:rsidP="00697E47">
      <w:pPr>
        <w:pStyle w:val="Akapitzlist"/>
        <w:numPr>
          <w:ilvl w:val="0"/>
          <w:numId w:val="10"/>
        </w:numPr>
        <w:ind w:left="426" w:hanging="426"/>
        <w:jc w:val="both"/>
        <w:rPr>
          <w:rFonts w:cstheme="minorHAnsi"/>
        </w:rPr>
      </w:pPr>
      <w:r w:rsidRPr="002D2528">
        <w:rPr>
          <w:rFonts w:cstheme="minorHAnsi"/>
        </w:rPr>
        <w:t>niedokończone zdania.</w:t>
      </w:r>
    </w:p>
    <w:p w14:paraId="599D48C3" w14:textId="77777777" w:rsidR="00386EAF" w:rsidRPr="0059451F" w:rsidRDefault="00386EAF" w:rsidP="002F5566">
      <w:pPr>
        <w:pStyle w:val="Akapitzlist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</w:p>
    <w:p w14:paraId="01FD4C11" w14:textId="77777777" w:rsidR="00386EAF" w:rsidRPr="00480FDF" w:rsidRDefault="00386EAF" w:rsidP="00386EAF">
      <w:pPr>
        <w:jc w:val="both"/>
        <w:rPr>
          <w:rFonts w:cstheme="minorHAnsi"/>
          <w:b/>
        </w:rPr>
      </w:pPr>
      <w:r w:rsidRPr="00480FDF">
        <w:rPr>
          <w:rFonts w:cstheme="minorHAnsi"/>
          <w:b/>
        </w:rPr>
        <w:t>Modele interakcji:</w:t>
      </w:r>
    </w:p>
    <w:p w14:paraId="6D5BD8E0" w14:textId="77777777" w:rsidR="00386EAF" w:rsidRPr="00480FDF" w:rsidRDefault="00386EAF" w:rsidP="003E5453">
      <w:pPr>
        <w:pStyle w:val="Akapitzlist"/>
        <w:numPr>
          <w:ilvl w:val="0"/>
          <w:numId w:val="9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>praca indywidualna;</w:t>
      </w:r>
    </w:p>
    <w:p w14:paraId="388A170B" w14:textId="77777777" w:rsidR="00386EAF" w:rsidRPr="00480FDF" w:rsidRDefault="00386EAF" w:rsidP="003E5453">
      <w:pPr>
        <w:pStyle w:val="Akapitzlist"/>
        <w:numPr>
          <w:ilvl w:val="0"/>
          <w:numId w:val="9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>praca w grupach;</w:t>
      </w:r>
    </w:p>
    <w:p w14:paraId="24A2DEBC" w14:textId="77777777" w:rsidR="00386EAF" w:rsidRPr="00480FDF" w:rsidRDefault="00386EAF" w:rsidP="003E5453">
      <w:pPr>
        <w:pStyle w:val="Akapitzlist"/>
        <w:numPr>
          <w:ilvl w:val="0"/>
          <w:numId w:val="9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>praca z całym zespołem klasowym.</w:t>
      </w:r>
    </w:p>
    <w:p w14:paraId="5A34FC53" w14:textId="77777777" w:rsidR="00386EAF" w:rsidRPr="00480FDF" w:rsidRDefault="00386EAF" w:rsidP="00386EAF">
      <w:pPr>
        <w:jc w:val="both"/>
        <w:rPr>
          <w:rFonts w:cstheme="minorHAnsi"/>
          <w:b/>
        </w:rPr>
      </w:pPr>
      <w:r w:rsidRPr="00480FDF">
        <w:rPr>
          <w:rFonts w:cstheme="minorHAnsi"/>
          <w:b/>
        </w:rPr>
        <w:t>Środki dydaktyczne:</w:t>
      </w:r>
    </w:p>
    <w:p w14:paraId="3DC0D099" w14:textId="4378A160" w:rsidR="00386EAF" w:rsidRPr="00480FDF" w:rsidRDefault="00386EAF" w:rsidP="00697E47">
      <w:pPr>
        <w:pStyle w:val="Akapitzlist"/>
        <w:numPr>
          <w:ilvl w:val="0"/>
          <w:numId w:val="12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 xml:space="preserve">prezentacja w PowerPoincie (załącznik nr </w:t>
      </w:r>
      <w:r w:rsidR="00C879B8" w:rsidRPr="00480FDF">
        <w:rPr>
          <w:rFonts w:cstheme="minorHAnsi"/>
        </w:rPr>
        <w:t>1</w:t>
      </w:r>
      <w:r w:rsidRPr="00480FDF">
        <w:rPr>
          <w:rFonts w:cstheme="minorHAnsi"/>
        </w:rPr>
        <w:t>);</w:t>
      </w:r>
    </w:p>
    <w:p w14:paraId="290F4C42" w14:textId="77777777" w:rsidR="00386EAF" w:rsidRPr="00480FDF" w:rsidRDefault="00386EAF" w:rsidP="00697E47">
      <w:pPr>
        <w:pStyle w:val="Akapitzlist"/>
        <w:numPr>
          <w:ilvl w:val="0"/>
          <w:numId w:val="12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 xml:space="preserve">komputer z dostępem do Internetu; </w:t>
      </w:r>
    </w:p>
    <w:p w14:paraId="4AED4F2D" w14:textId="1018CE16" w:rsidR="00386EAF" w:rsidRPr="00480FDF" w:rsidRDefault="00C879B8" w:rsidP="00697E47">
      <w:pPr>
        <w:pStyle w:val="Akapitzlist"/>
        <w:numPr>
          <w:ilvl w:val="0"/>
          <w:numId w:val="12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 xml:space="preserve">tablica interaktywna lub </w:t>
      </w:r>
      <w:r w:rsidR="00386EAF" w:rsidRPr="00480FDF">
        <w:rPr>
          <w:rFonts w:cstheme="minorHAnsi"/>
        </w:rPr>
        <w:t>projektor;</w:t>
      </w:r>
    </w:p>
    <w:p w14:paraId="0D034AF7" w14:textId="77777777" w:rsidR="00386EAF" w:rsidRPr="00480FDF" w:rsidRDefault="00386EAF" w:rsidP="00697E47">
      <w:pPr>
        <w:pStyle w:val="Akapitzlist"/>
        <w:numPr>
          <w:ilvl w:val="0"/>
          <w:numId w:val="12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>smartfony uczniów lub tablety szkolne;</w:t>
      </w:r>
    </w:p>
    <w:p w14:paraId="18416F5E" w14:textId="4D4B9ACD" w:rsidR="00A47537" w:rsidRPr="00480FDF" w:rsidRDefault="00A47537" w:rsidP="00697E47">
      <w:pPr>
        <w:pStyle w:val="Akapitzlist"/>
        <w:numPr>
          <w:ilvl w:val="0"/>
          <w:numId w:val="12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>zabawa LearningApps</w:t>
      </w:r>
      <w:r w:rsidR="006F2819" w:rsidRPr="00480FDF">
        <w:rPr>
          <w:rFonts w:cstheme="minorHAnsi"/>
        </w:rPr>
        <w:t xml:space="preserve"> - </w:t>
      </w:r>
      <w:hyperlink r:id="rId14" w:history="1">
        <w:r w:rsidR="006F2819" w:rsidRPr="00480FDF">
          <w:rPr>
            <w:rStyle w:val="Hipercze"/>
            <w:rFonts w:cstheme="minorHAnsi"/>
          </w:rPr>
          <w:t>https://learningapps.org/watch?v=pmqiaauwa22</w:t>
        </w:r>
      </w:hyperlink>
      <w:r w:rsidRPr="00480FDF">
        <w:rPr>
          <w:rFonts w:cstheme="minorHAnsi"/>
        </w:rPr>
        <w:t xml:space="preserve"> lub wydrukowane zdjęcia obrazujące ekstremalne zjawiska pogodowe, oraz ich opisy i magnesy</w:t>
      </w:r>
      <w:r w:rsidR="002F5566" w:rsidRPr="00480FDF">
        <w:rPr>
          <w:rFonts w:cstheme="minorHAnsi"/>
        </w:rPr>
        <w:t>;</w:t>
      </w:r>
    </w:p>
    <w:p w14:paraId="5C24BA83" w14:textId="05DCCA17" w:rsidR="006F2819" w:rsidRPr="00480FDF" w:rsidRDefault="006F2819" w:rsidP="00697E47">
      <w:pPr>
        <w:pStyle w:val="Akapitzlist"/>
        <w:numPr>
          <w:ilvl w:val="0"/>
          <w:numId w:val="12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 xml:space="preserve">film </w:t>
      </w:r>
      <w:r w:rsidR="003E5453" w:rsidRPr="00480FDF">
        <w:t>wprowadzający w tematykę norm i normalizacji przygotowany na stronie https://biteable.com</w:t>
      </w:r>
      <w:r w:rsidR="003E5453" w:rsidRPr="00480FDF">
        <w:rPr>
          <w:rFonts w:cstheme="minorHAnsi"/>
        </w:rPr>
        <w:t>;</w:t>
      </w:r>
    </w:p>
    <w:p w14:paraId="39E9C7E4" w14:textId="04C969DF" w:rsidR="00386EAF" w:rsidRPr="00480FDF" w:rsidRDefault="00386EAF" w:rsidP="00697E47">
      <w:pPr>
        <w:pStyle w:val="Akapitzlist"/>
        <w:numPr>
          <w:ilvl w:val="0"/>
          <w:numId w:val="12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 xml:space="preserve">kserokopie </w:t>
      </w:r>
      <w:r w:rsidR="00C879B8" w:rsidRPr="00480FDF">
        <w:rPr>
          <w:rFonts w:cstheme="minorHAnsi"/>
        </w:rPr>
        <w:t xml:space="preserve">kart pracy </w:t>
      </w:r>
      <w:r w:rsidRPr="00480FDF">
        <w:rPr>
          <w:rFonts w:cstheme="minorHAnsi"/>
        </w:rPr>
        <w:t xml:space="preserve">(załącznik nr </w:t>
      </w:r>
      <w:r w:rsidR="00C879B8" w:rsidRPr="00480FDF">
        <w:rPr>
          <w:rFonts w:cstheme="minorHAnsi"/>
        </w:rPr>
        <w:t>2</w:t>
      </w:r>
      <w:r w:rsidRPr="00480FDF">
        <w:rPr>
          <w:rFonts w:cstheme="minorHAnsi"/>
        </w:rPr>
        <w:t>);</w:t>
      </w:r>
    </w:p>
    <w:p w14:paraId="6D441AB9" w14:textId="081358E7" w:rsidR="00EE0A9E" w:rsidRPr="00480FDF" w:rsidRDefault="00EE0A9E" w:rsidP="00EE0A9E">
      <w:pPr>
        <w:pStyle w:val="Akapitzlist"/>
        <w:numPr>
          <w:ilvl w:val="0"/>
          <w:numId w:val="12"/>
        </w:numPr>
        <w:ind w:left="426" w:hanging="426"/>
        <w:jc w:val="both"/>
        <w:rPr>
          <w:rFonts w:cstheme="minorHAnsi"/>
        </w:rPr>
      </w:pPr>
      <w:r w:rsidRPr="00480FDF">
        <w:t>zabawa</w:t>
      </w:r>
      <w:r w:rsidR="00CE607F" w:rsidRPr="00480FDF">
        <w:t xml:space="preserve"> </w:t>
      </w:r>
      <w:r w:rsidR="006F2819" w:rsidRPr="00480FDF">
        <w:t xml:space="preserve">obraz 3D - </w:t>
      </w:r>
      <w:hyperlink r:id="rId15" w:history="1">
        <w:r w:rsidR="006F2819" w:rsidRPr="00480FDF">
          <w:rPr>
            <w:rStyle w:val="Hipercze"/>
          </w:rPr>
          <w:t>https://www.thinglink.com/video/1562206824143257603</w:t>
        </w:r>
      </w:hyperlink>
      <w:r w:rsidR="00CC7B34" w:rsidRPr="00480FDF">
        <w:t>;</w:t>
      </w:r>
    </w:p>
    <w:p w14:paraId="109989B2" w14:textId="740AA610" w:rsidR="00EE0A9E" w:rsidRPr="00480FDF" w:rsidRDefault="007F400F" w:rsidP="00697E47">
      <w:pPr>
        <w:pStyle w:val="Akapitzlist"/>
        <w:numPr>
          <w:ilvl w:val="0"/>
          <w:numId w:val="12"/>
        </w:numPr>
        <w:ind w:left="426" w:hanging="426"/>
        <w:jc w:val="both"/>
        <w:rPr>
          <w:rFonts w:cstheme="minorHAnsi"/>
        </w:rPr>
      </w:pPr>
      <w:r w:rsidRPr="00480FDF">
        <w:rPr>
          <w:rFonts w:cstheme="minorHAnsi"/>
        </w:rPr>
        <w:t xml:space="preserve">gra </w:t>
      </w:r>
      <w:r w:rsidR="00FB7FEF" w:rsidRPr="00480FDF">
        <w:rPr>
          <w:rFonts w:cstheme="minorHAnsi"/>
          <w:color w:val="202122"/>
          <w:shd w:val="clear" w:color="auto" w:fill="FFFFFF"/>
        </w:rPr>
        <w:t>Va banque</w:t>
      </w:r>
      <w:r w:rsidR="00FB7FEF" w:rsidRPr="00480FDF">
        <w:rPr>
          <w:rFonts w:ascii="Arial" w:hAnsi="Arial" w:cs="Arial"/>
          <w:color w:val="202122"/>
          <w:shd w:val="clear" w:color="auto" w:fill="FFFFFF"/>
        </w:rPr>
        <w:t> </w:t>
      </w:r>
      <w:r w:rsidR="00FB7FEF" w:rsidRPr="00480FDF">
        <w:t xml:space="preserve"> </w:t>
      </w:r>
      <w:r w:rsidR="00CC7B34" w:rsidRPr="00480FDF">
        <w:t xml:space="preserve">- </w:t>
      </w:r>
      <w:r w:rsidR="00FB7FEF" w:rsidRPr="00480FDF">
        <w:t>https://www.playfactile.com/l2p2pvq185</w:t>
      </w:r>
      <w:r w:rsidR="00CC7B34" w:rsidRPr="00480FDF">
        <w:t>.</w:t>
      </w:r>
    </w:p>
    <w:p w14:paraId="29A458AA" w14:textId="507991B9" w:rsidR="00380FD1" w:rsidRPr="00DA30AB" w:rsidRDefault="00A13699">
      <w:pPr>
        <w:rPr>
          <w:b/>
          <w:bCs/>
        </w:rPr>
      </w:pPr>
      <w:r w:rsidRPr="00DA30AB">
        <w:rPr>
          <w:b/>
          <w:bCs/>
        </w:rPr>
        <w:t>Faza wstępna:</w:t>
      </w:r>
    </w:p>
    <w:p w14:paraId="72928F7A" w14:textId="47CF94A2" w:rsidR="00CA5138" w:rsidRDefault="00380FD1" w:rsidP="0063355A">
      <w:pPr>
        <w:ind w:firstLine="708"/>
        <w:jc w:val="both"/>
      </w:pPr>
      <w:r>
        <w:t xml:space="preserve">Rozpoczynając zajęcia nauczyciel proponuje młodzieży zabawę </w:t>
      </w:r>
      <w:r w:rsidR="00B153B2">
        <w:t>wykonaną</w:t>
      </w:r>
      <w:r>
        <w:t xml:space="preserve"> na platformie LearningApps. Chętni uczniowie na tablicy interaktywnej dopasowują zdjęcia </w:t>
      </w:r>
      <w:r w:rsidR="00FA21C7">
        <w:t xml:space="preserve">obrazujące ekstremalne zjawiska pogodowe lub ich skutki, </w:t>
      </w:r>
      <w:r>
        <w:t>do opisu</w:t>
      </w:r>
      <w:r w:rsidR="00FA21C7">
        <w:t xml:space="preserve"> w formie pliku audio</w:t>
      </w:r>
      <w:r>
        <w:t xml:space="preserve"> (w przypadku braku takiej tablicy nauczyciel drukuje zdjęcia i mocuje je na zwykłej tablicy za pomocą magnesów</w:t>
      </w:r>
      <w:r w:rsidR="00FA21C7">
        <w:t>, oraz przygotowuje kartki z ich opisami</w:t>
      </w:r>
      <w:r>
        <w:t>).</w:t>
      </w:r>
    </w:p>
    <w:p w14:paraId="0E41D773" w14:textId="77777777" w:rsidR="00CA5138" w:rsidRDefault="00CA5138" w:rsidP="00380FD1">
      <w:pPr>
        <w:jc w:val="both"/>
      </w:pPr>
      <w:r>
        <w:rPr>
          <w:noProof/>
          <w:lang w:eastAsia="pl-PL"/>
        </w:rPr>
        <w:lastRenderedPageBreak/>
        <w:drawing>
          <wp:inline distT="0" distB="0" distL="0" distR="0" wp14:anchorId="603769A3" wp14:editId="4FCB0E5E">
            <wp:extent cx="5753100" cy="26924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0A87E" w14:textId="19B194E8" w:rsidR="00CA5138" w:rsidRPr="00CA5138" w:rsidRDefault="00CA5138" w:rsidP="00CA5138">
      <w:pPr>
        <w:jc w:val="right"/>
        <w:rPr>
          <w:i/>
          <w:iCs/>
        </w:rPr>
      </w:pPr>
      <w:r w:rsidRPr="00CA5138">
        <w:rPr>
          <w:i/>
          <w:iCs/>
        </w:rPr>
        <w:t xml:space="preserve">zrzut z ekranu </w:t>
      </w:r>
      <w:r w:rsidR="00CB242E">
        <w:t>(</w:t>
      </w:r>
      <w:hyperlink r:id="rId17" w:history="1">
        <w:r w:rsidR="00CB242E" w:rsidRPr="007127B6">
          <w:rPr>
            <w:rStyle w:val="Hipercze"/>
          </w:rPr>
          <w:t>https://learningapps.org/watch?v=pmqiaauwa22</w:t>
        </w:r>
      </w:hyperlink>
      <w:r w:rsidR="00CB242E">
        <w:t>)</w:t>
      </w:r>
    </w:p>
    <w:p w14:paraId="68A733DE" w14:textId="629724DB" w:rsidR="000B19B1" w:rsidRDefault="00DF5110" w:rsidP="00380FD1">
      <w:pPr>
        <w:jc w:val="both"/>
      </w:pPr>
      <w:r>
        <w:t>Podsumowując zadanie prowadzący pyta młodzież z czego wynikają ekstremalne zjawiska pogodowe</w:t>
      </w:r>
      <w:r w:rsidR="001415D1">
        <w:t xml:space="preserve">, czym inicjuje </w:t>
      </w:r>
      <w:r w:rsidR="00E71FD3">
        <w:t>krótką rozmowę</w:t>
      </w:r>
      <w:r w:rsidR="001415D1">
        <w:t xml:space="preserve"> na temat zmian klimatu i ich przyczyn</w:t>
      </w:r>
      <w:r>
        <w:t>.</w:t>
      </w:r>
    </w:p>
    <w:p w14:paraId="7D5C3168" w14:textId="40E812BB" w:rsidR="000B19B1" w:rsidRPr="00DA30AB" w:rsidRDefault="000B19B1" w:rsidP="00380FD1">
      <w:pPr>
        <w:jc w:val="both"/>
        <w:rPr>
          <w:b/>
          <w:bCs/>
        </w:rPr>
      </w:pPr>
      <w:r w:rsidRPr="00DA30AB">
        <w:rPr>
          <w:b/>
          <w:bCs/>
        </w:rPr>
        <w:t>Faza realizacyjna:</w:t>
      </w:r>
    </w:p>
    <w:p w14:paraId="48CE2118" w14:textId="4C41A1B1" w:rsidR="00063AAA" w:rsidRDefault="003F78E9" w:rsidP="00380FD1">
      <w:pPr>
        <w:jc w:val="both"/>
      </w:pPr>
      <w:r>
        <w:t>Nauczyciel</w:t>
      </w:r>
      <w:r w:rsidR="00DF5110">
        <w:t xml:space="preserve"> podaje temat lekcji</w:t>
      </w:r>
      <w:r w:rsidR="00794FDC">
        <w:t>:</w:t>
      </w:r>
      <w:r w:rsidR="00DF5110">
        <w:t xml:space="preserve"> </w:t>
      </w:r>
      <w:r w:rsidR="00DF5110" w:rsidRPr="00CB1E52">
        <w:rPr>
          <w:b/>
          <w:bCs/>
          <w:i/>
          <w:iCs/>
        </w:rPr>
        <w:t>Normy i my w trosce o klimat</w:t>
      </w:r>
      <w:r w:rsidR="00FB353F">
        <w:t xml:space="preserve">, a </w:t>
      </w:r>
      <w:r w:rsidR="00084764">
        <w:t>później</w:t>
      </w:r>
      <w:r w:rsidR="00FB353F">
        <w:t xml:space="preserve"> prezentuje film wprowadzający w </w:t>
      </w:r>
      <w:r w:rsidR="00687A14">
        <w:t>zagadnienia</w:t>
      </w:r>
      <w:r w:rsidR="00E71FD3">
        <w:t xml:space="preserve"> normalizacji</w:t>
      </w:r>
      <w:r w:rsidR="00FB353F">
        <w:t xml:space="preserve"> przygotowany na stronie</w:t>
      </w:r>
      <w:r w:rsidR="00F73D20">
        <w:t xml:space="preserve"> </w:t>
      </w:r>
      <w:r w:rsidR="00DA30AB" w:rsidRPr="00DA30AB">
        <w:t>https://biteable.com/</w:t>
      </w:r>
      <w:r w:rsidR="00DF5110">
        <w:t xml:space="preserve"> i krótko omawia </w:t>
      </w:r>
      <w:r w:rsidR="00CB1E52">
        <w:t>cele zajęć</w:t>
      </w:r>
      <w:r w:rsidR="00DF5110">
        <w:t>.</w:t>
      </w:r>
      <w:r w:rsidR="00017389">
        <w:t xml:space="preserve"> </w:t>
      </w:r>
    </w:p>
    <w:p w14:paraId="73920074" w14:textId="77777777" w:rsidR="00063AAA" w:rsidRDefault="00063AAA" w:rsidP="00380FD1">
      <w:pPr>
        <w:jc w:val="both"/>
      </w:pPr>
      <w:r>
        <w:rPr>
          <w:noProof/>
          <w:lang w:eastAsia="pl-PL"/>
        </w:rPr>
        <w:drawing>
          <wp:inline distT="0" distB="0" distL="0" distR="0" wp14:anchorId="132569A3" wp14:editId="3AD8DECE">
            <wp:extent cx="5759450" cy="29337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2DC0C" w14:textId="0473B80F" w:rsidR="0093226E" w:rsidRPr="0093226E" w:rsidRDefault="0093226E" w:rsidP="0093226E">
      <w:pPr>
        <w:jc w:val="right"/>
        <w:rPr>
          <w:i/>
          <w:iCs/>
        </w:rPr>
      </w:pPr>
      <w:r w:rsidRPr="0093226E">
        <w:rPr>
          <w:i/>
          <w:iCs/>
        </w:rPr>
        <w:t>zrzut z ekranu</w:t>
      </w:r>
    </w:p>
    <w:p w14:paraId="212CD371" w14:textId="311B7262" w:rsidR="00A04D2B" w:rsidRDefault="00794FDC" w:rsidP="00380FD1">
      <w:pPr>
        <w:jc w:val="both"/>
      </w:pPr>
      <w:r>
        <w:t>Następnie</w:t>
      </w:r>
      <w:r w:rsidR="00A01882">
        <w:t xml:space="preserve"> rozdaje karty pracy</w:t>
      </w:r>
      <w:r w:rsidR="0034484D">
        <w:t xml:space="preserve"> (załącznik nr 2)</w:t>
      </w:r>
      <w:r w:rsidR="00A01882">
        <w:t xml:space="preserve">, które uczniowie wypełniają indywidualnie odszukując </w:t>
      </w:r>
      <w:r w:rsidR="00687A14">
        <w:t xml:space="preserve">   </w:t>
      </w:r>
      <w:r w:rsidR="00A01882">
        <w:t xml:space="preserve">w obrazie 3 D </w:t>
      </w:r>
      <w:r w:rsidR="00B56D68">
        <w:t>potrzebne informacje</w:t>
      </w:r>
      <w:r w:rsidR="00045A85">
        <w:t>.</w:t>
      </w:r>
      <w:r w:rsidR="0000301E">
        <w:t xml:space="preserve"> </w:t>
      </w:r>
      <w:r w:rsidR="009D246A">
        <w:t xml:space="preserve">Młodzież </w:t>
      </w:r>
      <w:r w:rsidR="003D2C4D">
        <w:t>wykorzystując swoje telefony komórkowe lub tablety szkolne</w:t>
      </w:r>
      <w:r w:rsidR="007F5197">
        <w:t>,</w:t>
      </w:r>
      <w:r w:rsidR="003D2C4D">
        <w:t xml:space="preserve"> </w:t>
      </w:r>
      <w:r w:rsidR="00A6051E">
        <w:t xml:space="preserve">skanuje kod QR </w:t>
      </w:r>
      <w:r w:rsidR="0034484D">
        <w:t>z karty pracy</w:t>
      </w:r>
      <w:r w:rsidR="005F6D0C">
        <w:t xml:space="preserve"> przenos</w:t>
      </w:r>
      <w:r w:rsidR="00EB47BD">
        <w:t>zący</w:t>
      </w:r>
      <w:r w:rsidR="0040106A">
        <w:t xml:space="preserve"> do </w:t>
      </w:r>
      <w:r w:rsidR="00687A14">
        <w:t>ćwiczenia</w:t>
      </w:r>
      <w:r w:rsidR="008D7B4B">
        <w:t xml:space="preserve"> (przygotowanego na stronie </w:t>
      </w:r>
      <w:hyperlink r:id="rId19" w:history="1">
        <w:r w:rsidR="00010785" w:rsidRPr="00B554B4">
          <w:rPr>
            <w:rStyle w:val="Hipercze"/>
          </w:rPr>
          <w:t>https://www.thinglink.com/</w:t>
        </w:r>
      </w:hyperlink>
      <w:r w:rsidR="00010785">
        <w:t>)</w:t>
      </w:r>
      <w:r w:rsidR="0040106A">
        <w:t xml:space="preserve">, w którym nauczyciel ukrył </w:t>
      </w:r>
      <w:r w:rsidR="001C0CE1">
        <w:t xml:space="preserve">znaczniki </w:t>
      </w:r>
      <w:r w:rsidR="007F5197">
        <w:t>zawierające niezbę</w:t>
      </w:r>
      <w:r w:rsidR="00DB20B5">
        <w:t>dne wiadomości</w:t>
      </w:r>
      <w:r w:rsidR="007F5197">
        <w:t>.</w:t>
      </w:r>
    </w:p>
    <w:p w14:paraId="6FDA8452" w14:textId="77777777" w:rsidR="00A04D2B" w:rsidRDefault="00A04D2B" w:rsidP="00380FD1">
      <w:pPr>
        <w:jc w:val="both"/>
      </w:pPr>
    </w:p>
    <w:p w14:paraId="7EA70C09" w14:textId="77777777" w:rsidR="00A04D2B" w:rsidRDefault="00A04D2B" w:rsidP="00380FD1">
      <w:pPr>
        <w:jc w:val="both"/>
      </w:pPr>
      <w:r>
        <w:rPr>
          <w:noProof/>
          <w:lang w:eastAsia="pl-PL"/>
        </w:rPr>
        <w:lastRenderedPageBreak/>
        <w:drawing>
          <wp:inline distT="0" distB="0" distL="0" distR="0" wp14:anchorId="69F56FC6" wp14:editId="1B8B151B">
            <wp:extent cx="5759450" cy="29337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04C1D" w14:textId="5A4707FD" w:rsidR="00A04D2B" w:rsidRDefault="00A04D2B" w:rsidP="00A04D2B">
      <w:pPr>
        <w:jc w:val="right"/>
      </w:pPr>
      <w:r w:rsidRPr="0093226E">
        <w:rPr>
          <w:i/>
          <w:iCs/>
        </w:rPr>
        <w:t>zrzut z ekranu</w:t>
      </w:r>
      <w:r>
        <w:rPr>
          <w:i/>
          <w:iCs/>
        </w:rPr>
        <w:t xml:space="preserve"> (</w:t>
      </w:r>
      <w:hyperlink r:id="rId21" w:history="1">
        <w:r w:rsidRPr="006E686C">
          <w:rPr>
            <w:rStyle w:val="Hipercze"/>
          </w:rPr>
          <w:t>https://www.thinglink.com/video/1562206824143257603</w:t>
        </w:r>
      </w:hyperlink>
      <w:r>
        <w:rPr>
          <w:i/>
          <w:iCs/>
        </w:rPr>
        <w:t>)</w:t>
      </w:r>
    </w:p>
    <w:p w14:paraId="72827550" w14:textId="3E333458" w:rsidR="004D4FB4" w:rsidRPr="00B71032" w:rsidRDefault="0040106A" w:rsidP="004D4FB4">
      <w:pPr>
        <w:pStyle w:val="NormalnyWeb"/>
        <w:shd w:val="clear" w:color="auto" w:fill="FFFFFF"/>
        <w:spacing w:before="0" w:beforeAutospacing="0" w:after="150" w:afterAutospacing="0"/>
        <w:jc w:val="both"/>
        <w:rPr>
          <w:rFonts w:asciiTheme="minorHAnsi" w:hAnsiTheme="minorHAnsi" w:cstheme="minorHAnsi"/>
          <w:color w:val="2B2B2B"/>
          <w:sz w:val="22"/>
          <w:szCs w:val="22"/>
        </w:rPr>
      </w:pPr>
      <w:r w:rsidRPr="00B71032">
        <w:rPr>
          <w:rFonts w:asciiTheme="minorHAnsi" w:hAnsiTheme="minorHAnsi" w:cstheme="minorHAnsi"/>
          <w:sz w:val="22"/>
          <w:szCs w:val="22"/>
        </w:rPr>
        <w:t xml:space="preserve">Po </w:t>
      </w:r>
      <w:r w:rsidR="00863831" w:rsidRPr="00B71032">
        <w:rPr>
          <w:rFonts w:asciiTheme="minorHAnsi" w:hAnsiTheme="minorHAnsi" w:cstheme="minorHAnsi"/>
          <w:sz w:val="22"/>
          <w:szCs w:val="22"/>
        </w:rPr>
        <w:t>upływie wyznaczonego czasu</w:t>
      </w:r>
      <w:r w:rsidR="00855FED" w:rsidRPr="00B71032">
        <w:rPr>
          <w:rFonts w:asciiTheme="minorHAnsi" w:hAnsiTheme="minorHAnsi" w:cstheme="minorHAnsi"/>
          <w:sz w:val="22"/>
          <w:szCs w:val="22"/>
        </w:rPr>
        <w:t xml:space="preserve"> </w:t>
      </w:r>
      <w:r w:rsidR="00A6051E" w:rsidRPr="00B71032">
        <w:rPr>
          <w:rFonts w:asciiTheme="minorHAnsi" w:hAnsiTheme="minorHAnsi" w:cstheme="minorHAnsi"/>
          <w:sz w:val="22"/>
          <w:szCs w:val="22"/>
        </w:rPr>
        <w:t xml:space="preserve">ochotnicy </w:t>
      </w:r>
      <w:r w:rsidR="000B4507">
        <w:rPr>
          <w:rFonts w:asciiTheme="minorHAnsi" w:hAnsiTheme="minorHAnsi" w:cstheme="minorHAnsi"/>
          <w:sz w:val="22"/>
          <w:szCs w:val="22"/>
        </w:rPr>
        <w:t xml:space="preserve">odczytują </w:t>
      </w:r>
      <w:r w:rsidR="006C532C" w:rsidRPr="00B71032">
        <w:rPr>
          <w:rFonts w:asciiTheme="minorHAnsi" w:hAnsiTheme="minorHAnsi" w:cstheme="minorHAnsi"/>
          <w:sz w:val="22"/>
          <w:szCs w:val="22"/>
        </w:rPr>
        <w:t xml:space="preserve">uzupełnione karty pracy, nauczyciel weryfikuje </w:t>
      </w:r>
      <w:r w:rsidR="00EB47BD" w:rsidRPr="00B71032">
        <w:rPr>
          <w:rFonts w:asciiTheme="minorHAnsi" w:hAnsiTheme="minorHAnsi" w:cstheme="minorHAnsi"/>
          <w:sz w:val="22"/>
          <w:szCs w:val="22"/>
        </w:rPr>
        <w:t xml:space="preserve">ich </w:t>
      </w:r>
      <w:r w:rsidR="006C532C" w:rsidRPr="00B71032">
        <w:rPr>
          <w:rFonts w:asciiTheme="minorHAnsi" w:hAnsiTheme="minorHAnsi" w:cstheme="minorHAnsi"/>
          <w:sz w:val="22"/>
          <w:szCs w:val="22"/>
        </w:rPr>
        <w:t>poprawność.</w:t>
      </w:r>
      <w:r w:rsidR="00654121" w:rsidRPr="00B71032">
        <w:rPr>
          <w:rFonts w:asciiTheme="minorHAnsi" w:hAnsiTheme="minorHAnsi" w:cstheme="minorHAnsi"/>
          <w:sz w:val="22"/>
          <w:szCs w:val="22"/>
        </w:rPr>
        <w:t xml:space="preserve"> </w:t>
      </w:r>
      <w:r w:rsidR="00FC255E" w:rsidRPr="00B71032">
        <w:rPr>
          <w:rFonts w:asciiTheme="minorHAnsi" w:hAnsiTheme="minorHAnsi" w:cstheme="minorHAnsi"/>
          <w:sz w:val="22"/>
          <w:szCs w:val="22"/>
        </w:rPr>
        <w:t>P</w:t>
      </w:r>
      <w:r w:rsidR="000A019A" w:rsidRPr="00B71032">
        <w:rPr>
          <w:rFonts w:asciiTheme="minorHAnsi" w:hAnsiTheme="minorHAnsi" w:cstheme="minorHAnsi"/>
          <w:sz w:val="22"/>
          <w:szCs w:val="22"/>
        </w:rPr>
        <w:t xml:space="preserve">yta młodzież o jej zdanie na temat </w:t>
      </w:r>
      <w:r w:rsidR="001E4131" w:rsidRPr="00B71032">
        <w:rPr>
          <w:rFonts w:asciiTheme="minorHAnsi" w:hAnsiTheme="minorHAnsi" w:cstheme="minorHAnsi"/>
          <w:sz w:val="22"/>
          <w:szCs w:val="22"/>
        </w:rPr>
        <w:t xml:space="preserve">roli i </w:t>
      </w:r>
      <w:r w:rsidR="000A019A" w:rsidRPr="00B71032">
        <w:rPr>
          <w:rFonts w:asciiTheme="minorHAnsi" w:hAnsiTheme="minorHAnsi" w:cstheme="minorHAnsi"/>
          <w:sz w:val="22"/>
          <w:szCs w:val="22"/>
        </w:rPr>
        <w:t xml:space="preserve">znaczenia norm </w:t>
      </w:r>
      <w:r w:rsidR="001E4131" w:rsidRPr="00B71032">
        <w:rPr>
          <w:rFonts w:asciiTheme="minorHAnsi" w:hAnsiTheme="minorHAnsi" w:cstheme="minorHAnsi"/>
          <w:sz w:val="22"/>
          <w:szCs w:val="22"/>
        </w:rPr>
        <w:t>w ochronie klimatu.</w:t>
      </w:r>
      <w:r w:rsidR="004D4FB4" w:rsidRPr="00B71032">
        <w:rPr>
          <w:rFonts w:asciiTheme="minorHAnsi" w:hAnsiTheme="minorHAnsi" w:cstheme="minorHAnsi"/>
          <w:sz w:val="22"/>
          <w:szCs w:val="22"/>
        </w:rPr>
        <w:t xml:space="preserve"> Podsumowując dyskusję zwraca uwagę na oznaczenie norm pomagających chronić klimat oraz na </w:t>
      </w:r>
      <w:r w:rsidR="004D4FB4" w:rsidRPr="00B71032">
        <w:rPr>
          <w:rFonts w:asciiTheme="minorHAnsi" w:hAnsiTheme="minorHAnsi" w:cstheme="minorHAnsi"/>
          <w:color w:val="2B2B2B"/>
          <w:sz w:val="22"/>
          <w:szCs w:val="22"/>
        </w:rPr>
        <w:t xml:space="preserve">wiedzę </w:t>
      </w:r>
      <w:r w:rsidR="00855FED" w:rsidRPr="00B71032">
        <w:rPr>
          <w:rFonts w:asciiTheme="minorHAnsi" w:hAnsiTheme="minorHAnsi" w:cstheme="minorHAnsi"/>
          <w:color w:val="2B2B2B"/>
          <w:sz w:val="22"/>
          <w:szCs w:val="22"/>
        </w:rPr>
        <w:t xml:space="preserve">w nich zawartą </w:t>
      </w:r>
      <w:r w:rsidR="004D4FB4" w:rsidRPr="00B71032">
        <w:rPr>
          <w:rFonts w:asciiTheme="minorHAnsi" w:hAnsiTheme="minorHAnsi" w:cstheme="minorHAnsi"/>
          <w:color w:val="2B2B2B"/>
          <w:sz w:val="22"/>
          <w:szCs w:val="22"/>
        </w:rPr>
        <w:t>o metodach badań</w:t>
      </w:r>
      <w:r w:rsidR="00C03D3B" w:rsidRPr="00B71032">
        <w:rPr>
          <w:rFonts w:asciiTheme="minorHAnsi" w:hAnsiTheme="minorHAnsi" w:cstheme="minorHAnsi"/>
          <w:color w:val="2B2B2B"/>
          <w:sz w:val="22"/>
          <w:szCs w:val="22"/>
        </w:rPr>
        <w:t>, które umożliwiają porównywanie pomiarów i ocenę stanu środowiska</w:t>
      </w:r>
      <w:r w:rsidR="00FC255E" w:rsidRPr="00B71032">
        <w:rPr>
          <w:rFonts w:asciiTheme="minorHAnsi" w:hAnsiTheme="minorHAnsi" w:cstheme="minorHAnsi"/>
          <w:color w:val="2B2B2B"/>
          <w:sz w:val="22"/>
          <w:szCs w:val="22"/>
        </w:rPr>
        <w:t>.</w:t>
      </w:r>
      <w:r w:rsidR="00FB233D">
        <w:rPr>
          <w:rFonts w:asciiTheme="minorHAnsi" w:hAnsiTheme="minorHAnsi" w:cstheme="minorHAnsi"/>
          <w:color w:val="2B2B2B"/>
          <w:sz w:val="22"/>
          <w:szCs w:val="22"/>
        </w:rPr>
        <w:t xml:space="preserve"> Podkreśla jednocześnie, </w:t>
      </w:r>
      <w:r w:rsidR="003A4232">
        <w:rPr>
          <w:rFonts w:asciiTheme="minorHAnsi" w:hAnsiTheme="minorHAnsi" w:cstheme="minorHAnsi"/>
          <w:color w:val="2B2B2B"/>
          <w:sz w:val="22"/>
          <w:szCs w:val="22"/>
        </w:rPr>
        <w:t xml:space="preserve">iż </w:t>
      </w:r>
      <w:r w:rsidR="003A4232" w:rsidRPr="00B71032">
        <w:rPr>
          <w:rFonts w:asciiTheme="minorHAnsi" w:hAnsiTheme="minorHAnsi" w:cstheme="minorHAnsi"/>
          <w:color w:val="2B2B2B"/>
          <w:sz w:val="22"/>
          <w:szCs w:val="22"/>
        </w:rPr>
        <w:t>przeciwdziałanie</w:t>
      </w:r>
      <w:r w:rsidR="00B71032" w:rsidRPr="00B71032">
        <w:rPr>
          <w:rFonts w:asciiTheme="minorHAnsi" w:hAnsiTheme="minorHAnsi" w:cstheme="minorHAnsi"/>
          <w:color w:val="000000"/>
          <w:sz w:val="22"/>
          <w:szCs w:val="22"/>
          <w:shd w:val="clear" w:color="auto" w:fill="FFFFFF"/>
        </w:rPr>
        <w:t xml:space="preserve"> zmianom klimatycznym oznacza </w:t>
      </w:r>
      <w:r w:rsidR="00FB233D">
        <w:rPr>
          <w:rFonts w:asciiTheme="minorHAnsi" w:hAnsiTheme="minorHAnsi" w:cstheme="minorHAnsi"/>
          <w:color w:val="000000"/>
          <w:sz w:val="22"/>
          <w:szCs w:val="22"/>
          <w:shd w:val="clear" w:color="auto" w:fill="FFFFFF"/>
        </w:rPr>
        <w:t xml:space="preserve">przede wszystkim rozwój nowych technologii, które umożliwią odejście </w:t>
      </w:r>
      <w:r w:rsidR="003A4232">
        <w:rPr>
          <w:rFonts w:asciiTheme="minorHAnsi" w:hAnsiTheme="minorHAnsi" w:cstheme="minorHAnsi"/>
          <w:color w:val="000000"/>
          <w:sz w:val="22"/>
          <w:szCs w:val="22"/>
          <w:shd w:val="clear" w:color="auto" w:fill="FFFFFF"/>
        </w:rPr>
        <w:t xml:space="preserve">od </w:t>
      </w:r>
      <w:r w:rsidR="003A4232" w:rsidRPr="00B71032">
        <w:rPr>
          <w:rFonts w:asciiTheme="minorHAnsi" w:hAnsiTheme="minorHAnsi" w:cstheme="minorHAnsi"/>
          <w:color w:val="000000"/>
          <w:sz w:val="22"/>
          <w:szCs w:val="22"/>
          <w:shd w:val="clear" w:color="auto" w:fill="FFFFFF"/>
        </w:rPr>
        <w:t>gospodarki</w:t>
      </w:r>
      <w:r w:rsidR="00B71032" w:rsidRPr="00B71032">
        <w:rPr>
          <w:rFonts w:asciiTheme="minorHAnsi" w:hAnsiTheme="minorHAnsi" w:cstheme="minorHAnsi"/>
          <w:color w:val="000000"/>
          <w:sz w:val="22"/>
          <w:szCs w:val="22"/>
          <w:shd w:val="clear" w:color="auto" w:fill="FFFFFF"/>
        </w:rPr>
        <w:t xml:space="preserve"> tradycyjnej na gospodarkę niskoemisyjną</w:t>
      </w:r>
      <w:r w:rsidR="00B92FD7">
        <w:rPr>
          <w:rFonts w:asciiTheme="minorHAnsi" w:hAnsiTheme="minorHAnsi" w:cstheme="minorHAnsi"/>
          <w:color w:val="000000"/>
          <w:sz w:val="22"/>
          <w:szCs w:val="22"/>
          <w:shd w:val="clear" w:color="auto" w:fill="FFFFFF"/>
        </w:rPr>
        <w:t xml:space="preserve"> opartą na </w:t>
      </w:r>
      <w:r w:rsidR="00B52A27">
        <w:rPr>
          <w:rFonts w:asciiTheme="minorHAnsi" w:hAnsiTheme="minorHAnsi" w:cstheme="minorHAnsi"/>
          <w:color w:val="000000"/>
          <w:sz w:val="22"/>
          <w:szCs w:val="22"/>
          <w:shd w:val="clear" w:color="auto" w:fill="FFFFFF"/>
        </w:rPr>
        <w:t>normach, które b</w:t>
      </w:r>
      <w:r w:rsidR="00B71032" w:rsidRPr="00B71032">
        <w:rPr>
          <w:rFonts w:asciiTheme="minorHAnsi" w:hAnsiTheme="minorHAnsi" w:cstheme="minorHAnsi"/>
          <w:color w:val="000000"/>
          <w:sz w:val="22"/>
          <w:szCs w:val="22"/>
          <w:shd w:val="clear" w:color="auto" w:fill="FFFFFF"/>
        </w:rPr>
        <w:t>udują globalny rynek bezpiecznych, energooszczędnych, interoperacyjnych rozwiązań</w:t>
      </w:r>
      <w:r w:rsidR="00B52A27">
        <w:rPr>
          <w:rFonts w:asciiTheme="minorHAnsi" w:hAnsiTheme="minorHAnsi" w:cstheme="minorHAnsi"/>
          <w:color w:val="000000"/>
          <w:sz w:val="22"/>
          <w:szCs w:val="22"/>
          <w:shd w:val="clear" w:color="auto" w:fill="FFFFFF"/>
        </w:rPr>
        <w:t>.</w:t>
      </w:r>
    </w:p>
    <w:p w14:paraId="7FAC7E02" w14:textId="216C7032" w:rsidR="00C6447A" w:rsidRPr="004000EE" w:rsidRDefault="004000EE" w:rsidP="00E6004C">
      <w:pPr>
        <w:rPr>
          <w:b/>
          <w:bCs/>
        </w:rPr>
      </w:pPr>
      <w:r w:rsidRPr="004000EE">
        <w:rPr>
          <w:b/>
          <w:bCs/>
        </w:rPr>
        <w:t>Faza podsumowująca:</w:t>
      </w:r>
    </w:p>
    <w:p w14:paraId="6BBE47B9" w14:textId="71E1F1AE" w:rsidR="005315E3" w:rsidRPr="00B93729" w:rsidRDefault="00863831" w:rsidP="005315E3">
      <w:pPr>
        <w:jc w:val="both"/>
      </w:pPr>
      <w:r>
        <w:t>Kończąc</w:t>
      </w:r>
      <w:r w:rsidR="00E6004C">
        <w:t xml:space="preserve"> zajęcia prowadzący łączy uczniów w pięć zespołów i zaprasza do gry</w:t>
      </w:r>
      <w:r w:rsidR="00480FDF">
        <w:t xml:space="preserve"> przygotowanej </w:t>
      </w:r>
      <w:r w:rsidR="00E6004C">
        <w:t xml:space="preserve"> na stronie </w:t>
      </w:r>
      <w:r w:rsidR="00606A62" w:rsidRPr="00606A62">
        <w:t>https://www.playfactile.com</w:t>
      </w:r>
      <w:r w:rsidR="008C4ADD">
        <w:t>/</w:t>
      </w:r>
      <w:r w:rsidR="00942D90">
        <w:rPr>
          <w:rFonts w:cstheme="minorHAnsi"/>
          <w:shd w:val="clear" w:color="auto" w:fill="FFFFFF"/>
          <w:vertAlign w:val="superscript"/>
        </w:rPr>
        <w:t>*</w:t>
      </w:r>
      <w:r w:rsidR="00E6004C">
        <w:t xml:space="preserve">. </w:t>
      </w:r>
      <w:r w:rsidR="00942D90" w:rsidRPr="00693A4F">
        <w:rPr>
          <w:rFonts w:cstheme="minorHAnsi"/>
          <w:shd w:val="clear" w:color="auto" w:fill="FFFFFF"/>
        </w:rPr>
        <w:t>Zabawa przypomina Va banque </w:t>
      </w:r>
      <w:r w:rsidR="00942D90" w:rsidRPr="00693A4F">
        <w:rPr>
          <w:rFonts w:cstheme="minorHAnsi"/>
        </w:rPr>
        <w:t xml:space="preserve">- </w:t>
      </w:r>
      <w:hyperlink r:id="rId22" w:history="1">
        <w:r w:rsidR="00942D90" w:rsidRPr="00693A4F">
          <w:rPr>
            <w:rStyle w:val="Hipercze"/>
            <w:rFonts w:cstheme="minorHAnsi"/>
            <w:color w:val="auto"/>
            <w:u w:val="none"/>
            <w:shd w:val="clear" w:color="auto" w:fill="FFFFFF"/>
          </w:rPr>
          <w:t>polski</w:t>
        </w:r>
      </w:hyperlink>
      <w:r w:rsidR="00942D90" w:rsidRPr="00693A4F">
        <w:rPr>
          <w:rFonts w:cstheme="minorHAnsi"/>
          <w:shd w:val="clear" w:color="auto" w:fill="FFFFFF"/>
        </w:rPr>
        <w:t> </w:t>
      </w:r>
      <w:hyperlink r:id="rId23" w:tooltip="Teleturniej" w:history="1">
        <w:r w:rsidR="00942D90" w:rsidRPr="00693A4F">
          <w:rPr>
            <w:rStyle w:val="Hipercze"/>
            <w:rFonts w:cstheme="minorHAnsi"/>
            <w:color w:val="auto"/>
            <w:u w:val="none"/>
            <w:shd w:val="clear" w:color="auto" w:fill="FFFFFF"/>
          </w:rPr>
          <w:t>teleturniej</w:t>
        </w:r>
      </w:hyperlink>
      <w:r w:rsidR="00942D90" w:rsidRPr="00693A4F">
        <w:rPr>
          <w:rFonts w:cstheme="minorHAnsi"/>
          <w:shd w:val="clear" w:color="auto" w:fill="FFFFFF"/>
        </w:rPr>
        <w:t> oparty na amerykańskim formacie </w:t>
      </w:r>
      <w:hyperlink r:id="rId24" w:tooltip="Jeopardy! (strona nie istnieje)" w:history="1">
        <w:r w:rsidR="00942D90" w:rsidRPr="00693A4F">
          <w:rPr>
            <w:rStyle w:val="Hipercze"/>
            <w:rFonts w:cstheme="minorHAnsi"/>
            <w:i/>
            <w:iCs/>
            <w:color w:val="auto"/>
            <w:u w:val="none"/>
            <w:shd w:val="clear" w:color="auto" w:fill="FFFFFF"/>
          </w:rPr>
          <w:t>Jeopardy!</w:t>
        </w:r>
      </w:hyperlink>
      <w:r w:rsidR="00942D90" w:rsidRPr="00693A4F">
        <w:rPr>
          <w:rFonts w:cstheme="minorHAnsi"/>
          <w:shd w:val="clear" w:color="auto" w:fill="FFFFFF"/>
        </w:rPr>
        <w:t> </w:t>
      </w:r>
      <w:r w:rsidR="00E6004C">
        <w:t>Konwencja polega na układaniu pytań do odpowiedzi, które pojawiają się po wybraniu przez zespół określonej stawki.</w:t>
      </w:r>
      <w:r w:rsidR="00942D90" w:rsidRPr="00942D90">
        <w:rPr>
          <w:rFonts w:cstheme="minorHAnsi"/>
        </w:rPr>
        <w:t xml:space="preserve"> </w:t>
      </w:r>
      <w:r w:rsidR="00942D90" w:rsidRPr="00693A4F">
        <w:rPr>
          <w:rFonts w:cstheme="minorHAnsi"/>
        </w:rPr>
        <w:t>Uczniowie  mają przed sobą planszę z 20 hasłami – po 5 w czterech  kategoriach tematycznych. Każde z haseł ma określoną wartość pieniężną.</w:t>
      </w:r>
      <w:r w:rsidR="009F0FFA">
        <w:t xml:space="preserve"> </w:t>
      </w:r>
      <w:r w:rsidR="00942D90">
        <w:t>Z</w:t>
      </w:r>
      <w:r w:rsidR="00E6004C">
        <w:t>espół</w:t>
      </w:r>
      <w:r w:rsidR="009F0FFA">
        <w:t xml:space="preserve"> kolejno</w:t>
      </w:r>
      <w:r w:rsidR="00E6004C">
        <w:t xml:space="preserve"> wybiera </w:t>
      </w:r>
      <w:r w:rsidR="00836E2B">
        <w:t>kwotę</w:t>
      </w:r>
      <w:r w:rsidR="00E6004C">
        <w:t>, a następnie zadaje pytanie</w:t>
      </w:r>
      <w:r w:rsidR="009F0FFA">
        <w:t xml:space="preserve"> do odpowiedzi, którą zobaczył</w:t>
      </w:r>
      <w:r w:rsidR="00E6004C">
        <w:t xml:space="preserve">. </w:t>
      </w:r>
      <w:r w:rsidR="009F0FFA">
        <w:t xml:space="preserve">Za poprawnie zadane pytanie </w:t>
      </w:r>
      <w:r w:rsidR="003E5A0C">
        <w:t xml:space="preserve">nauczyciel przyznaje </w:t>
      </w:r>
      <w:r w:rsidR="00D957C7">
        <w:t>wskazaną kwotę</w:t>
      </w:r>
      <w:r w:rsidR="003E5A0C">
        <w:t xml:space="preserve">, jeśli zespół odpowie niepoprawnie </w:t>
      </w:r>
      <w:r w:rsidR="00D957C7">
        <w:t>jest ona odejmowana od stanu konta.</w:t>
      </w:r>
      <w:r w:rsidR="003E5A0C">
        <w:t xml:space="preserve"> </w:t>
      </w:r>
      <w:r w:rsidR="000B4507">
        <w:rPr>
          <w:rFonts w:cstheme="minorHAnsi"/>
        </w:rPr>
        <w:t>Rozgrywka</w:t>
      </w:r>
      <w:r w:rsidR="00D957C7" w:rsidRPr="00693A4F">
        <w:rPr>
          <w:rFonts w:cstheme="minorHAnsi"/>
        </w:rPr>
        <w:t xml:space="preserve"> kończy się po odsłonięciu wszystkich haseł lub po upływie przewidzianego czasu gry. Wygrywa drużyna, która zgromadzi najwięcej </w:t>
      </w:r>
      <w:r w:rsidR="00CF6275">
        <w:rPr>
          <w:rFonts w:cstheme="minorHAnsi"/>
        </w:rPr>
        <w:t>,,</w:t>
      </w:r>
      <w:r w:rsidR="00D957C7" w:rsidRPr="00693A4F">
        <w:rPr>
          <w:rFonts w:cstheme="minorHAnsi"/>
        </w:rPr>
        <w:t>dolarów</w:t>
      </w:r>
      <w:r w:rsidR="00CF6275">
        <w:rPr>
          <w:rFonts w:cstheme="minorHAnsi"/>
        </w:rPr>
        <w:t>’’</w:t>
      </w:r>
      <w:r w:rsidR="00D957C7" w:rsidRPr="00693A4F">
        <w:rPr>
          <w:rFonts w:cstheme="minorHAnsi"/>
        </w:rPr>
        <w:t xml:space="preserve">. </w:t>
      </w:r>
      <w:r w:rsidR="00E6004C">
        <w:t xml:space="preserve">Celem aktywizacji pozostałych uczniów, można </w:t>
      </w:r>
      <w:r w:rsidR="003E5A0C">
        <w:t>jeżeli</w:t>
      </w:r>
      <w:r w:rsidR="00E6004C">
        <w:t xml:space="preserve"> </w:t>
      </w:r>
      <w:r w:rsidR="00C5320D">
        <w:t>grup</w:t>
      </w:r>
      <w:r w:rsidR="00980F06">
        <w:t>a</w:t>
      </w:r>
      <w:r w:rsidR="00E6004C">
        <w:t xml:space="preserve"> </w:t>
      </w:r>
      <w:r w:rsidR="008C1C12">
        <w:t>nie ułoży</w:t>
      </w:r>
      <w:r w:rsidR="00E6004C">
        <w:t xml:space="preserve"> prawidłowego pytania, zaprosić pozostałe zespoły</w:t>
      </w:r>
      <w:r w:rsidR="00E340AC">
        <w:t xml:space="preserve"> do zadania pytania</w:t>
      </w:r>
      <w:r w:rsidR="00980F06">
        <w:t xml:space="preserve"> i przyznać dodatkow</w:t>
      </w:r>
      <w:r w:rsidR="00B93729">
        <w:t xml:space="preserve">e </w:t>
      </w:r>
      <w:r w:rsidR="00CF6275">
        <w:t>,,</w:t>
      </w:r>
      <w:r w:rsidR="00B93729">
        <w:t>dolary</w:t>
      </w:r>
      <w:r w:rsidR="00CF6275">
        <w:t>’’</w:t>
      </w:r>
      <w:r w:rsidR="00E6004C">
        <w:t>.</w:t>
      </w:r>
      <w:r w:rsidR="00B93729">
        <w:t xml:space="preserve"> Jeśli nauczyciel ma więcej czasu </w:t>
      </w:r>
      <w:r w:rsidR="00B93729">
        <w:rPr>
          <w:rFonts w:cstheme="minorHAnsi"/>
        </w:rPr>
        <w:t xml:space="preserve">to może </w:t>
      </w:r>
      <w:r w:rsidR="005315E3" w:rsidRPr="00693A4F">
        <w:rPr>
          <w:rFonts w:cstheme="minorHAnsi"/>
        </w:rPr>
        <w:t xml:space="preserve"> opcjonalnie przeprowadzić rundę finałową. Liderzy grup przed usłyszeniem zdania, obstawiają stawki – od zera do całego dorobku. Po odsłonięciu zdania, gracz który pierwszy się zgłosi ma prawo do odpowiedzi. Jeśli postawi poprawne pytanie zyskuje, jeśli nie traci.</w:t>
      </w:r>
    </w:p>
    <w:p w14:paraId="7DD28754" w14:textId="3DC549CA" w:rsidR="005315E3" w:rsidRPr="003C7DCE" w:rsidRDefault="005315E3" w:rsidP="005315E3">
      <w:pPr>
        <w:jc w:val="both"/>
        <w:rPr>
          <w:rFonts w:cstheme="minorHAnsi"/>
        </w:rPr>
      </w:pPr>
      <w:r>
        <w:rPr>
          <w:rFonts w:cstheme="minorHAnsi"/>
        </w:rPr>
        <w:t xml:space="preserve">* trzeba </w:t>
      </w:r>
      <w:r w:rsidR="008C1C12">
        <w:rPr>
          <w:rFonts w:cstheme="minorHAnsi"/>
        </w:rPr>
        <w:t xml:space="preserve">grę należy </w:t>
      </w:r>
      <w:r>
        <w:rPr>
          <w:rFonts w:cstheme="minorHAnsi"/>
        </w:rPr>
        <w:t xml:space="preserve"> pytania wpisać w miejsce odpowiedzi, a zdania twierdzące w miejsce pytań.</w:t>
      </w:r>
    </w:p>
    <w:p w14:paraId="676D6B67" w14:textId="77777777" w:rsidR="005315E3" w:rsidRDefault="005315E3" w:rsidP="008377D8">
      <w:pPr>
        <w:jc w:val="both"/>
      </w:pPr>
    </w:p>
    <w:p w14:paraId="51525133" w14:textId="088E1007" w:rsidR="00E340AC" w:rsidRDefault="00E340AC" w:rsidP="008377D8">
      <w:pPr>
        <w:jc w:val="both"/>
      </w:pPr>
      <w:r>
        <w:rPr>
          <w:noProof/>
          <w:lang w:eastAsia="pl-PL"/>
        </w:rPr>
        <w:lastRenderedPageBreak/>
        <w:drawing>
          <wp:inline distT="0" distB="0" distL="0" distR="0" wp14:anchorId="7FD5F62B" wp14:editId="47D3AAA9">
            <wp:extent cx="5759450" cy="28448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120DD" w14:textId="16D9FAC1" w:rsidR="00E340AC" w:rsidRDefault="00685FCE" w:rsidP="00685FCE">
      <w:pPr>
        <w:jc w:val="right"/>
      </w:pPr>
      <w:r w:rsidRPr="00685FCE">
        <w:rPr>
          <w:i/>
          <w:iCs/>
        </w:rPr>
        <w:t>z</w:t>
      </w:r>
      <w:r w:rsidR="00E340AC" w:rsidRPr="00685FCE">
        <w:rPr>
          <w:i/>
          <w:iCs/>
        </w:rPr>
        <w:t>rzut z ekranu</w:t>
      </w:r>
      <w:r w:rsidR="00E340AC">
        <w:t xml:space="preserve"> </w:t>
      </w:r>
      <w:r>
        <w:t>(</w:t>
      </w:r>
      <w:hyperlink r:id="rId26" w:history="1">
        <w:r w:rsidR="009D57BF" w:rsidRPr="00721659">
          <w:rPr>
            <w:rStyle w:val="Hipercze"/>
          </w:rPr>
          <w:t>https://www.playfactile.com/l2p2pvq185</w:t>
        </w:r>
      </w:hyperlink>
      <w:r>
        <w:t>)</w:t>
      </w:r>
    </w:p>
    <w:p w14:paraId="79AB438D" w14:textId="77777777" w:rsidR="009D57BF" w:rsidRDefault="009D57BF" w:rsidP="00685FCE">
      <w:pPr>
        <w:jc w:val="right"/>
      </w:pPr>
    </w:p>
    <w:p w14:paraId="09593637" w14:textId="4A92FD53" w:rsidR="00E340AC" w:rsidRDefault="00866D5B" w:rsidP="008377D8">
      <w:pPr>
        <w:jc w:val="both"/>
      </w:pPr>
      <w:r>
        <w:t>Podsumowując ćwiczenie nauczyciel prosi o dokończenie zdania: Ja w trosce o klimat…</w:t>
      </w:r>
      <w:r w:rsidR="00075E85">
        <w:t xml:space="preserve"> .</w:t>
      </w:r>
      <w:r>
        <w:t xml:space="preserve"> Chętni uczniowie </w:t>
      </w:r>
      <w:r w:rsidR="00FB2699">
        <w:t>wypowiadają się.</w:t>
      </w:r>
      <w:r w:rsidR="00EF7CE2">
        <w:t xml:space="preserve"> Prowadzący podkreśla znaczenie drobnych działań, które mo</w:t>
      </w:r>
      <w:r w:rsidR="00075E85">
        <w:t>gą mieć wpływ na ograniczanie zmian klimatu.</w:t>
      </w:r>
    </w:p>
    <w:p w14:paraId="0A18FC4F" w14:textId="77777777" w:rsidR="00E340AC" w:rsidRDefault="00E340AC" w:rsidP="008377D8">
      <w:pPr>
        <w:jc w:val="both"/>
      </w:pPr>
    </w:p>
    <w:p w14:paraId="052D6049" w14:textId="7CE3ADA9" w:rsidR="00D82FD5" w:rsidRPr="00DA30AB" w:rsidRDefault="00D82FD5" w:rsidP="00380FD1">
      <w:pPr>
        <w:jc w:val="both"/>
        <w:rPr>
          <w:b/>
          <w:bCs/>
        </w:rPr>
      </w:pPr>
      <w:r w:rsidRPr="00DA30AB">
        <w:rPr>
          <w:b/>
          <w:bCs/>
        </w:rPr>
        <w:t>Netografia</w:t>
      </w:r>
      <w:r w:rsidR="000F6110">
        <w:rPr>
          <w:b/>
          <w:bCs/>
        </w:rPr>
        <w:t>:</w:t>
      </w:r>
    </w:p>
    <w:p w14:paraId="246753FD" w14:textId="35E5AB19" w:rsidR="000636E0" w:rsidRDefault="0032700C" w:rsidP="00380FD1">
      <w:pPr>
        <w:jc w:val="both"/>
      </w:pPr>
      <w:hyperlink r:id="rId27" w:history="1">
        <w:r w:rsidR="000636E0" w:rsidRPr="007127B6">
          <w:rPr>
            <w:rStyle w:val="Hipercze"/>
          </w:rPr>
          <w:t>http://www.koalicjaklimatyczna.org/ekstremalne-zjawiska-pogodowe-w-polsce</w:t>
        </w:r>
      </w:hyperlink>
    </w:p>
    <w:p w14:paraId="1B62A6C6" w14:textId="7E7B60C6" w:rsidR="000636E0" w:rsidRDefault="0032700C" w:rsidP="00380FD1">
      <w:pPr>
        <w:jc w:val="both"/>
      </w:pPr>
      <w:hyperlink r:id="rId28" w:history="1">
        <w:r w:rsidR="00107305" w:rsidRPr="007127B6">
          <w:rPr>
            <w:rStyle w:val="Hipercze"/>
          </w:rPr>
          <w:t>https://www.pkn.pl/o-pkn/czym-sie-zajmujemy</w:t>
        </w:r>
      </w:hyperlink>
    </w:p>
    <w:p w14:paraId="1CF390A7" w14:textId="7036D467" w:rsidR="00107305" w:rsidRDefault="0032700C" w:rsidP="00380FD1">
      <w:pPr>
        <w:jc w:val="both"/>
      </w:pPr>
      <w:hyperlink r:id="rId29" w:history="1">
        <w:r w:rsidR="008E6BF7" w:rsidRPr="007127B6">
          <w:rPr>
            <w:rStyle w:val="Hipercze"/>
          </w:rPr>
          <w:t>https://wiedza.pkn.pl/el/offline/1/pudkuangmofxwji/index.html</w:t>
        </w:r>
      </w:hyperlink>
    </w:p>
    <w:p w14:paraId="4AFA80DF" w14:textId="7A8F6361" w:rsidR="008E6BF7" w:rsidRDefault="0032700C" w:rsidP="00380FD1">
      <w:pPr>
        <w:jc w:val="both"/>
      </w:pPr>
      <w:hyperlink r:id="rId30" w:history="1">
        <w:r w:rsidR="00653F5E" w:rsidRPr="007127B6">
          <w:rPr>
            <w:rStyle w:val="Hipercze"/>
          </w:rPr>
          <w:t>https://wiedza.pkn.pl/web/wiedza-normalizacyjna/czym-jest-norma-</w:t>
        </w:r>
      </w:hyperlink>
    </w:p>
    <w:p w14:paraId="007E5F6E" w14:textId="6AFB11E8" w:rsidR="00653F5E" w:rsidRDefault="0032700C" w:rsidP="00380FD1">
      <w:pPr>
        <w:jc w:val="both"/>
      </w:pPr>
      <w:hyperlink r:id="rId31" w:history="1">
        <w:r w:rsidR="00944BCD" w:rsidRPr="007127B6">
          <w:rPr>
            <w:rStyle w:val="Hipercze"/>
          </w:rPr>
          <w:t>https://ec.europa.eu/clima/sites/youth/impacts_pl</w:t>
        </w:r>
      </w:hyperlink>
      <w:r w:rsidR="006F768A">
        <w:t xml:space="preserve"> </w:t>
      </w:r>
    </w:p>
    <w:p w14:paraId="037E5E43" w14:textId="7BF666DB" w:rsidR="00944BCD" w:rsidRDefault="0032700C" w:rsidP="00380FD1">
      <w:pPr>
        <w:jc w:val="both"/>
      </w:pPr>
      <w:hyperlink r:id="rId32" w:history="1">
        <w:r w:rsidR="00E05E04" w:rsidRPr="007127B6">
          <w:rPr>
            <w:rStyle w:val="Hipercze"/>
          </w:rPr>
          <w:t>https://globalna.ceo.org.pl/wp-content/uploads/sites/4/2022/04/Scenariusz-zajec-Mam-wplyw-na-zmiane-klimatu.pdf</w:t>
        </w:r>
      </w:hyperlink>
      <w:r w:rsidR="00E05E04">
        <w:t xml:space="preserve"> </w:t>
      </w:r>
    </w:p>
    <w:p w14:paraId="1CD6D73D" w14:textId="36D4DBDE" w:rsidR="00E05E04" w:rsidRDefault="0032700C" w:rsidP="00380FD1">
      <w:pPr>
        <w:jc w:val="both"/>
      </w:pPr>
      <w:hyperlink r:id="rId33" w:history="1">
        <w:r w:rsidR="003F75B2" w:rsidRPr="007127B6">
          <w:rPr>
            <w:rStyle w:val="Hipercze"/>
          </w:rPr>
          <w:t>https://www.komputerswiat.pl/aktualnosci/nauka-i-technika/zmiany-klimatyczne-tak-zmienia-sie-ziemia-google-doodle-pokazuje-animacje/0j6mvlp</w:t>
        </w:r>
      </w:hyperlink>
      <w:r w:rsidR="003F75B2">
        <w:t xml:space="preserve"> </w:t>
      </w:r>
    </w:p>
    <w:p w14:paraId="248CDF55" w14:textId="1F039450" w:rsidR="003F75B2" w:rsidRDefault="0032700C" w:rsidP="00380FD1">
      <w:pPr>
        <w:jc w:val="both"/>
      </w:pPr>
      <w:hyperlink r:id="rId34" w:history="1">
        <w:r w:rsidR="009B0795">
          <w:rPr>
            <w:rStyle w:val="Hipercze"/>
          </w:rPr>
          <w:t>Normalizacja w ochronie środowiska | Polski Komitet Normalizacyjny (pkn.pl)</w:t>
        </w:r>
      </w:hyperlink>
      <w:r w:rsidR="009B0795">
        <w:t xml:space="preserve"> </w:t>
      </w:r>
    </w:p>
    <w:p w14:paraId="51D3D216" w14:textId="675D9189" w:rsidR="003F75B2" w:rsidRDefault="0032700C" w:rsidP="00380FD1">
      <w:pPr>
        <w:jc w:val="both"/>
      </w:pPr>
      <w:hyperlink r:id="rId35" w:history="1">
        <w:r w:rsidR="00B5482D">
          <w:rPr>
            <w:rStyle w:val="Hipercze"/>
          </w:rPr>
          <w:t>NORMALIZACJA W OCHRONIE ŚRODOWISKA - PDF Darmowe pobieranie (docplayer.pl)</w:t>
        </w:r>
      </w:hyperlink>
      <w:r w:rsidR="00B5482D">
        <w:t xml:space="preserve"> </w:t>
      </w:r>
    </w:p>
    <w:p w14:paraId="4A014C09" w14:textId="602790C4" w:rsidR="006D5CFA" w:rsidRDefault="0032700C" w:rsidP="00380FD1">
      <w:pPr>
        <w:jc w:val="both"/>
      </w:pPr>
      <w:hyperlink r:id="rId36" w:history="1">
        <w:r w:rsidR="006D5CFA" w:rsidRPr="00484C3F">
          <w:rPr>
            <w:rStyle w:val="Hipercze"/>
          </w:rPr>
          <w:t>https://www.pkn.pl/informacje/2018/06/normalizacja-w-ochronie-srodowiska</w:t>
        </w:r>
      </w:hyperlink>
      <w:r w:rsidR="007231FA">
        <w:t xml:space="preserve"> </w:t>
      </w:r>
    </w:p>
    <w:p w14:paraId="4DC4D013" w14:textId="0BA511C2" w:rsidR="00260EC1" w:rsidRDefault="0032700C" w:rsidP="00380FD1">
      <w:pPr>
        <w:jc w:val="both"/>
      </w:pPr>
      <w:hyperlink r:id="rId37" w:history="1">
        <w:r w:rsidR="00260EC1" w:rsidRPr="006E686C">
          <w:rPr>
            <w:rStyle w:val="Hipercze"/>
          </w:rPr>
          <w:t>https://www.piqsels.com/pl/</w:t>
        </w:r>
      </w:hyperlink>
      <w:r w:rsidR="009567B4">
        <w:t xml:space="preserve"> </w:t>
      </w:r>
    </w:p>
    <w:p w14:paraId="2947AAC5" w14:textId="6E6A78DD" w:rsidR="00260EC1" w:rsidRDefault="0032700C" w:rsidP="00380FD1">
      <w:pPr>
        <w:jc w:val="both"/>
      </w:pPr>
      <w:hyperlink r:id="rId38" w:history="1">
        <w:r w:rsidR="00B76B6B" w:rsidRPr="00B554B4">
          <w:rPr>
            <w:rStyle w:val="Hipercze"/>
          </w:rPr>
          <w:t>https://www.szkolneinspiracje.pl/factile-va-banque-w-edukacji/</w:t>
        </w:r>
      </w:hyperlink>
    </w:p>
    <w:p w14:paraId="70C3F8D0" w14:textId="56A702E9" w:rsidR="00B76B6B" w:rsidRDefault="0032700C" w:rsidP="00380FD1">
      <w:pPr>
        <w:jc w:val="both"/>
      </w:pPr>
      <w:hyperlink r:id="rId39" w:history="1">
        <w:r w:rsidR="00F17373" w:rsidRPr="00B554B4">
          <w:rPr>
            <w:rStyle w:val="Hipercze"/>
          </w:rPr>
          <w:t>https://www.websiteplanet.com/pl/webtools/free-qr-code-generator/</w:t>
        </w:r>
      </w:hyperlink>
      <w:r w:rsidR="00F17373">
        <w:t xml:space="preserve"> </w:t>
      </w:r>
    </w:p>
    <w:p w14:paraId="64B10598" w14:textId="314D7931" w:rsidR="009567B4" w:rsidRPr="009A117E" w:rsidRDefault="009567B4" w:rsidP="00380FD1">
      <w:pPr>
        <w:jc w:val="both"/>
        <w:rPr>
          <w:b/>
          <w:bCs/>
        </w:rPr>
      </w:pPr>
      <w:r w:rsidRPr="009A117E">
        <w:rPr>
          <w:b/>
          <w:bCs/>
        </w:rPr>
        <w:lastRenderedPageBreak/>
        <w:t xml:space="preserve">Karta pracy indywidualnej </w:t>
      </w:r>
    </w:p>
    <w:p w14:paraId="4F754398" w14:textId="36BF22F9" w:rsidR="009567B4" w:rsidRDefault="009567B4" w:rsidP="00380FD1">
      <w:pPr>
        <w:jc w:val="both"/>
      </w:pPr>
      <w:r>
        <w:rPr>
          <w:noProof/>
          <w:lang w:eastAsia="pl-PL"/>
        </w:rPr>
        <w:drawing>
          <wp:inline distT="0" distB="0" distL="0" distR="0" wp14:anchorId="5DAD6965" wp14:editId="6F29DF46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67B4">
      <w:footerReference w:type="default" r:id="rId4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8679B4" w14:textId="77777777" w:rsidR="0032700C" w:rsidRDefault="0032700C" w:rsidP="009567B4">
      <w:pPr>
        <w:spacing w:after="0" w:line="240" w:lineRule="auto"/>
      </w:pPr>
      <w:r>
        <w:separator/>
      </w:r>
    </w:p>
  </w:endnote>
  <w:endnote w:type="continuationSeparator" w:id="0">
    <w:p w14:paraId="6119A1F9" w14:textId="77777777" w:rsidR="0032700C" w:rsidRDefault="0032700C" w:rsidP="009567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50826403"/>
      <w:docPartObj>
        <w:docPartGallery w:val="Page Numbers (Bottom of Page)"/>
        <w:docPartUnique/>
      </w:docPartObj>
    </w:sdtPr>
    <w:sdtEndPr/>
    <w:sdtContent>
      <w:p w14:paraId="52FB56F0" w14:textId="747CA991" w:rsidR="00561088" w:rsidRDefault="00561088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60A7">
          <w:rPr>
            <w:noProof/>
          </w:rPr>
          <w:t>6</w:t>
        </w:r>
        <w:r>
          <w:fldChar w:fldCharType="end"/>
        </w:r>
      </w:p>
    </w:sdtContent>
  </w:sdt>
  <w:p w14:paraId="775FD747" w14:textId="77777777" w:rsidR="00561088" w:rsidRDefault="0056108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2E36032" w14:textId="77777777" w:rsidR="0032700C" w:rsidRDefault="0032700C" w:rsidP="009567B4">
      <w:pPr>
        <w:spacing w:after="0" w:line="240" w:lineRule="auto"/>
      </w:pPr>
      <w:r>
        <w:separator/>
      </w:r>
    </w:p>
  </w:footnote>
  <w:footnote w:type="continuationSeparator" w:id="0">
    <w:p w14:paraId="7A90BCE4" w14:textId="77777777" w:rsidR="0032700C" w:rsidRDefault="0032700C" w:rsidP="009567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mso6C0D"/>
      </v:shape>
    </w:pict>
  </w:numPicBullet>
  <w:numPicBullet w:numPicBulletId="1">
    <w:pict>
      <v:shape id="_x0000_i1030" type="#_x0000_t75" style="width:469.5pt;height:469.5pt" o:bullet="t">
        <v:imagedata r:id="rId2" o:title="planet-earth-1457453_960_720[1]"/>
      </v:shape>
    </w:pict>
  </w:numPicBullet>
  <w:numPicBullet w:numPicBulletId="2">
    <w:pict>
      <v:shape id="_x0000_i1031" type="#_x0000_t75" style="width:470.25pt;height:446.25pt" o:bullet="t">
        <v:imagedata r:id="rId3" o:title="512px-climate_change_icon[1]"/>
      </v:shape>
    </w:pict>
  </w:numPicBullet>
  <w:abstractNum w:abstractNumId="0" w15:restartNumberingAfterBreak="0">
    <w:nsid w:val="213A639F"/>
    <w:multiLevelType w:val="hybridMultilevel"/>
    <w:tmpl w:val="1D084344"/>
    <w:lvl w:ilvl="0" w:tplc="E81AEBCC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63442E"/>
    <w:multiLevelType w:val="hybridMultilevel"/>
    <w:tmpl w:val="B83A285C"/>
    <w:lvl w:ilvl="0" w:tplc="041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5E7843"/>
    <w:multiLevelType w:val="hybridMultilevel"/>
    <w:tmpl w:val="CB88D4FC"/>
    <w:lvl w:ilvl="0" w:tplc="E81AEBCC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6353C3"/>
    <w:multiLevelType w:val="hybridMultilevel"/>
    <w:tmpl w:val="21C86404"/>
    <w:lvl w:ilvl="0" w:tplc="E81AEBCC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D47C1A"/>
    <w:multiLevelType w:val="hybridMultilevel"/>
    <w:tmpl w:val="A2CCFAAA"/>
    <w:lvl w:ilvl="0" w:tplc="041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9150D0"/>
    <w:multiLevelType w:val="multilevel"/>
    <w:tmpl w:val="F3D8595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37A3447"/>
    <w:multiLevelType w:val="hybridMultilevel"/>
    <w:tmpl w:val="D284D212"/>
    <w:lvl w:ilvl="0" w:tplc="E81AEBCC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4766EA"/>
    <w:multiLevelType w:val="hybridMultilevel"/>
    <w:tmpl w:val="72F238A4"/>
    <w:lvl w:ilvl="0" w:tplc="1C78A38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88E0E56"/>
    <w:multiLevelType w:val="multilevel"/>
    <w:tmpl w:val="6D804B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31E43D3"/>
    <w:multiLevelType w:val="hybridMultilevel"/>
    <w:tmpl w:val="5A303EFA"/>
    <w:lvl w:ilvl="0" w:tplc="041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65351BB"/>
    <w:multiLevelType w:val="hybridMultilevel"/>
    <w:tmpl w:val="D27A2D08"/>
    <w:lvl w:ilvl="0" w:tplc="E81AEBCC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A51665"/>
    <w:multiLevelType w:val="hybridMultilevel"/>
    <w:tmpl w:val="C9484A54"/>
    <w:lvl w:ilvl="0" w:tplc="041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B60F64"/>
    <w:multiLevelType w:val="hybridMultilevel"/>
    <w:tmpl w:val="47FA9C2E"/>
    <w:lvl w:ilvl="0" w:tplc="041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1"/>
  </w:num>
  <w:num w:numId="3">
    <w:abstractNumId w:val="4"/>
  </w:num>
  <w:num w:numId="4">
    <w:abstractNumId w:val="6"/>
  </w:num>
  <w:num w:numId="5">
    <w:abstractNumId w:val="9"/>
  </w:num>
  <w:num w:numId="6">
    <w:abstractNumId w:val="12"/>
  </w:num>
  <w:num w:numId="7">
    <w:abstractNumId w:val="5"/>
  </w:num>
  <w:num w:numId="8">
    <w:abstractNumId w:val="2"/>
  </w:num>
  <w:num w:numId="9">
    <w:abstractNumId w:val="0"/>
  </w:num>
  <w:num w:numId="10">
    <w:abstractNumId w:val="3"/>
  </w:num>
  <w:num w:numId="11">
    <w:abstractNumId w:val="7"/>
  </w:num>
  <w:num w:numId="12">
    <w:abstractNumId w:val="10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0FD1"/>
    <w:rsid w:val="0000301E"/>
    <w:rsid w:val="00010785"/>
    <w:rsid w:val="00015C48"/>
    <w:rsid w:val="00017389"/>
    <w:rsid w:val="00033376"/>
    <w:rsid w:val="00045A85"/>
    <w:rsid w:val="00052EA3"/>
    <w:rsid w:val="000636E0"/>
    <w:rsid w:val="00063AAA"/>
    <w:rsid w:val="00075E85"/>
    <w:rsid w:val="00084764"/>
    <w:rsid w:val="000A019A"/>
    <w:rsid w:val="000B07DD"/>
    <w:rsid w:val="000B19B1"/>
    <w:rsid w:val="000B4507"/>
    <w:rsid w:val="000D31C5"/>
    <w:rsid w:val="000D7496"/>
    <w:rsid w:val="000F6110"/>
    <w:rsid w:val="00107305"/>
    <w:rsid w:val="0013113A"/>
    <w:rsid w:val="001415D1"/>
    <w:rsid w:val="00171FB0"/>
    <w:rsid w:val="00177B78"/>
    <w:rsid w:val="001860A7"/>
    <w:rsid w:val="001B3804"/>
    <w:rsid w:val="001C0CE1"/>
    <w:rsid w:val="001D68B9"/>
    <w:rsid w:val="001E4131"/>
    <w:rsid w:val="00200518"/>
    <w:rsid w:val="00260EC1"/>
    <w:rsid w:val="002D2528"/>
    <w:rsid w:val="002D2624"/>
    <w:rsid w:val="002F5566"/>
    <w:rsid w:val="0032700C"/>
    <w:rsid w:val="003315C3"/>
    <w:rsid w:val="0034484D"/>
    <w:rsid w:val="00352F2F"/>
    <w:rsid w:val="0037355C"/>
    <w:rsid w:val="00380FD1"/>
    <w:rsid w:val="00386EAF"/>
    <w:rsid w:val="003A4232"/>
    <w:rsid w:val="003B46CE"/>
    <w:rsid w:val="003B6BDE"/>
    <w:rsid w:val="003C3BB3"/>
    <w:rsid w:val="003C617B"/>
    <w:rsid w:val="003C7DCE"/>
    <w:rsid w:val="003D2C4D"/>
    <w:rsid w:val="003E0118"/>
    <w:rsid w:val="003E160C"/>
    <w:rsid w:val="003E5453"/>
    <w:rsid w:val="003E5A0C"/>
    <w:rsid w:val="003F675F"/>
    <w:rsid w:val="003F75B2"/>
    <w:rsid w:val="003F78E9"/>
    <w:rsid w:val="004000EE"/>
    <w:rsid w:val="0040106A"/>
    <w:rsid w:val="0045374D"/>
    <w:rsid w:val="00480FDF"/>
    <w:rsid w:val="004A03A0"/>
    <w:rsid w:val="004C569B"/>
    <w:rsid w:val="004C6D95"/>
    <w:rsid w:val="004D4FB4"/>
    <w:rsid w:val="00510E03"/>
    <w:rsid w:val="00523F20"/>
    <w:rsid w:val="005315E3"/>
    <w:rsid w:val="0056001F"/>
    <w:rsid w:val="00561088"/>
    <w:rsid w:val="0056569A"/>
    <w:rsid w:val="0057700C"/>
    <w:rsid w:val="00596F29"/>
    <w:rsid w:val="005F6D0C"/>
    <w:rsid w:val="00606457"/>
    <w:rsid w:val="00606A62"/>
    <w:rsid w:val="00610078"/>
    <w:rsid w:val="0063355A"/>
    <w:rsid w:val="00653F5E"/>
    <w:rsid w:val="00654121"/>
    <w:rsid w:val="0065558B"/>
    <w:rsid w:val="00673407"/>
    <w:rsid w:val="00684810"/>
    <w:rsid w:val="00685FCE"/>
    <w:rsid w:val="00687A14"/>
    <w:rsid w:val="00693A4F"/>
    <w:rsid w:val="00697E47"/>
    <w:rsid w:val="006B4E69"/>
    <w:rsid w:val="006C532C"/>
    <w:rsid w:val="006D5CFA"/>
    <w:rsid w:val="006F2819"/>
    <w:rsid w:val="006F749F"/>
    <w:rsid w:val="006F768A"/>
    <w:rsid w:val="007231FA"/>
    <w:rsid w:val="00734ADE"/>
    <w:rsid w:val="00735FA2"/>
    <w:rsid w:val="0075245C"/>
    <w:rsid w:val="0076145D"/>
    <w:rsid w:val="00794FDC"/>
    <w:rsid w:val="007B60C3"/>
    <w:rsid w:val="007D5EAC"/>
    <w:rsid w:val="007F400F"/>
    <w:rsid w:val="007F5197"/>
    <w:rsid w:val="00816CE9"/>
    <w:rsid w:val="00822792"/>
    <w:rsid w:val="00836E2B"/>
    <w:rsid w:val="008377D8"/>
    <w:rsid w:val="00850B49"/>
    <w:rsid w:val="00852FE5"/>
    <w:rsid w:val="00855FED"/>
    <w:rsid w:val="00863831"/>
    <w:rsid w:val="00866D5B"/>
    <w:rsid w:val="008A1A30"/>
    <w:rsid w:val="008C1C12"/>
    <w:rsid w:val="008C4ADD"/>
    <w:rsid w:val="008D7B4B"/>
    <w:rsid w:val="008E4C7B"/>
    <w:rsid w:val="008E6BF7"/>
    <w:rsid w:val="00911249"/>
    <w:rsid w:val="0093226E"/>
    <w:rsid w:val="00936231"/>
    <w:rsid w:val="00942D90"/>
    <w:rsid w:val="00944BCD"/>
    <w:rsid w:val="009459FB"/>
    <w:rsid w:val="009567B4"/>
    <w:rsid w:val="00956FE4"/>
    <w:rsid w:val="0097530D"/>
    <w:rsid w:val="00980F06"/>
    <w:rsid w:val="00994DC3"/>
    <w:rsid w:val="009A117E"/>
    <w:rsid w:val="009B0795"/>
    <w:rsid w:val="009B4D4F"/>
    <w:rsid w:val="009D246A"/>
    <w:rsid w:val="009D57BF"/>
    <w:rsid w:val="009E02D6"/>
    <w:rsid w:val="009F0FFA"/>
    <w:rsid w:val="00A01882"/>
    <w:rsid w:val="00A04D2B"/>
    <w:rsid w:val="00A06F6E"/>
    <w:rsid w:val="00A13699"/>
    <w:rsid w:val="00A13759"/>
    <w:rsid w:val="00A13C22"/>
    <w:rsid w:val="00A4133B"/>
    <w:rsid w:val="00A44251"/>
    <w:rsid w:val="00A47537"/>
    <w:rsid w:val="00A52BBF"/>
    <w:rsid w:val="00A6051E"/>
    <w:rsid w:val="00AA0B4C"/>
    <w:rsid w:val="00AC572F"/>
    <w:rsid w:val="00B07A68"/>
    <w:rsid w:val="00B153B2"/>
    <w:rsid w:val="00B31748"/>
    <w:rsid w:val="00B52A27"/>
    <w:rsid w:val="00B5482D"/>
    <w:rsid w:val="00B56D68"/>
    <w:rsid w:val="00B71032"/>
    <w:rsid w:val="00B76B6B"/>
    <w:rsid w:val="00B92CB0"/>
    <w:rsid w:val="00B92FD7"/>
    <w:rsid w:val="00B93729"/>
    <w:rsid w:val="00BA690C"/>
    <w:rsid w:val="00BC079C"/>
    <w:rsid w:val="00BF19AC"/>
    <w:rsid w:val="00BF1F5B"/>
    <w:rsid w:val="00C03D3B"/>
    <w:rsid w:val="00C07D02"/>
    <w:rsid w:val="00C22A9C"/>
    <w:rsid w:val="00C47D17"/>
    <w:rsid w:val="00C5320D"/>
    <w:rsid w:val="00C6447A"/>
    <w:rsid w:val="00C879B8"/>
    <w:rsid w:val="00C910FB"/>
    <w:rsid w:val="00CA5138"/>
    <w:rsid w:val="00CB1E52"/>
    <w:rsid w:val="00CB20E1"/>
    <w:rsid w:val="00CB242E"/>
    <w:rsid w:val="00CB36F9"/>
    <w:rsid w:val="00CC4411"/>
    <w:rsid w:val="00CC7B34"/>
    <w:rsid w:val="00CE607F"/>
    <w:rsid w:val="00CF6275"/>
    <w:rsid w:val="00D12C39"/>
    <w:rsid w:val="00D1312C"/>
    <w:rsid w:val="00D40191"/>
    <w:rsid w:val="00D70FC1"/>
    <w:rsid w:val="00D82FD5"/>
    <w:rsid w:val="00D957C7"/>
    <w:rsid w:val="00DA30AB"/>
    <w:rsid w:val="00DB20B5"/>
    <w:rsid w:val="00DC68C7"/>
    <w:rsid w:val="00DF5110"/>
    <w:rsid w:val="00E05E04"/>
    <w:rsid w:val="00E25B9B"/>
    <w:rsid w:val="00E340AC"/>
    <w:rsid w:val="00E45748"/>
    <w:rsid w:val="00E6004C"/>
    <w:rsid w:val="00E71FD3"/>
    <w:rsid w:val="00EB0D44"/>
    <w:rsid w:val="00EB47BD"/>
    <w:rsid w:val="00EE0A9E"/>
    <w:rsid w:val="00EF7CE2"/>
    <w:rsid w:val="00F17373"/>
    <w:rsid w:val="00F73D20"/>
    <w:rsid w:val="00FA21C7"/>
    <w:rsid w:val="00FA4437"/>
    <w:rsid w:val="00FB233D"/>
    <w:rsid w:val="00FB2699"/>
    <w:rsid w:val="00FB353F"/>
    <w:rsid w:val="00FB7FEF"/>
    <w:rsid w:val="00FC2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CC9DFC"/>
  <w15:chartTrackingRefBased/>
  <w15:docId w15:val="{223B27C1-EAD5-40BA-A6F0-A3E1EC6E7D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380FD1"/>
    <w:rPr>
      <w:color w:val="0563C1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380FD1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semiHidden/>
    <w:unhideWhenUsed/>
    <w:rsid w:val="00FA44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CA5138"/>
    <w:rPr>
      <w:color w:val="954F72" w:themeColor="followedHyperlink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567B4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567B4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567B4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5610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61088"/>
  </w:style>
  <w:style w:type="paragraph" w:styleId="Stopka">
    <w:name w:val="footer"/>
    <w:basedOn w:val="Normalny"/>
    <w:link w:val="StopkaZnak"/>
    <w:uiPriority w:val="99"/>
    <w:unhideWhenUsed/>
    <w:rsid w:val="005610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61088"/>
  </w:style>
  <w:style w:type="paragraph" w:styleId="Akapitzlist">
    <w:name w:val="List Paragraph"/>
    <w:basedOn w:val="Normalny"/>
    <w:uiPriority w:val="34"/>
    <w:qFormat/>
    <w:rsid w:val="00386EAF"/>
    <w:pPr>
      <w:ind w:left="720"/>
      <w:contextualSpacing/>
    </w:pPr>
  </w:style>
  <w:style w:type="paragraph" w:styleId="Bezodstpw">
    <w:name w:val="No Spacing"/>
    <w:uiPriority w:val="1"/>
    <w:qFormat/>
    <w:rsid w:val="00386E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71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16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8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https://www.thinglink.com/" TargetMode="External"/><Relationship Id="rId18" Type="http://schemas.openxmlformats.org/officeDocument/2006/relationships/image" Target="media/image8.jpeg"/><Relationship Id="rId26" Type="http://schemas.openxmlformats.org/officeDocument/2006/relationships/hyperlink" Target="https://www.playfactile.com/l2p2pvq185" TargetMode="External"/><Relationship Id="rId39" Type="http://schemas.openxmlformats.org/officeDocument/2006/relationships/hyperlink" Target="https://www.websiteplanet.com/pl/webtools/free-qr-code-generator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thinglink.com/video/1562206824143257603" TargetMode="External"/><Relationship Id="rId34" Type="http://schemas.openxmlformats.org/officeDocument/2006/relationships/hyperlink" Target="https://www.pkn.pl/informacje/2018/06/normalizacja-w-ochronie-srodowiska" TargetMode="External"/><Relationship Id="rId42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hyperlink" Target="https://biteable.com/" TargetMode="External"/><Relationship Id="rId17" Type="http://schemas.openxmlformats.org/officeDocument/2006/relationships/hyperlink" Target="https://learningapps.org/watch?v=pmqiaauwa22" TargetMode="External"/><Relationship Id="rId25" Type="http://schemas.openxmlformats.org/officeDocument/2006/relationships/image" Target="media/image10.png"/><Relationship Id="rId33" Type="http://schemas.openxmlformats.org/officeDocument/2006/relationships/hyperlink" Target="https://www.komputerswiat.pl/aktualnosci/nauka-i-technika/zmiany-klimatyczne-tak-zmienia-sie-ziemia-google-doodle-pokazuje-animacje/0j6mvlp" TargetMode="External"/><Relationship Id="rId38" Type="http://schemas.openxmlformats.org/officeDocument/2006/relationships/hyperlink" Target="https://www.szkolneinspiracje.pl/factile-va-banque-w-edukacji/" TargetMode="Externa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jpeg"/><Relationship Id="rId29" Type="http://schemas.openxmlformats.org/officeDocument/2006/relationships/hyperlink" Target="https://wiedza.pkn.pl/el/offline/1/pudkuangmofxwji/index.html" TargetMode="External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playfactile.com/" TargetMode="External"/><Relationship Id="rId24" Type="http://schemas.openxmlformats.org/officeDocument/2006/relationships/hyperlink" Target="https://pl.wikipedia.org/w/index.php?title=Jeopardy!&amp;action=edit&amp;redlink=1" TargetMode="External"/><Relationship Id="rId32" Type="http://schemas.openxmlformats.org/officeDocument/2006/relationships/hyperlink" Target="https://globalna.ceo.org.pl/wp-content/uploads/sites/4/2022/04/Scenariusz-zajec-Mam-wplyw-na-zmiane-klimatu.pdf" TargetMode="External"/><Relationship Id="rId37" Type="http://schemas.openxmlformats.org/officeDocument/2006/relationships/hyperlink" Target="https://www.piqsels.com/pl/" TargetMode="External"/><Relationship Id="rId40" Type="http://schemas.openxmlformats.org/officeDocument/2006/relationships/image" Target="media/image11.png"/><Relationship Id="rId5" Type="http://schemas.openxmlformats.org/officeDocument/2006/relationships/footnotes" Target="footnotes.xml"/><Relationship Id="rId15" Type="http://schemas.openxmlformats.org/officeDocument/2006/relationships/hyperlink" Target="https://www.thinglink.com/video/1562206824143257603" TargetMode="External"/><Relationship Id="rId23" Type="http://schemas.openxmlformats.org/officeDocument/2006/relationships/hyperlink" Target="https://pl.wikipedia.org/wiki/Teleturniej" TargetMode="External"/><Relationship Id="rId28" Type="http://schemas.openxmlformats.org/officeDocument/2006/relationships/hyperlink" Target="https://www.pkn.pl/o-pkn/czym-sie-zajmujemy" TargetMode="External"/><Relationship Id="rId36" Type="http://schemas.openxmlformats.org/officeDocument/2006/relationships/hyperlink" Target="https://www.pkn.pl/informacje/2018/06/normalizacja-w-ochronie-srodowiska" TargetMode="External"/><Relationship Id="rId10" Type="http://schemas.openxmlformats.org/officeDocument/2006/relationships/hyperlink" Target="https://learningapps.org/watch?v=pmqiaauwa22" TargetMode="External"/><Relationship Id="rId19" Type="http://schemas.openxmlformats.org/officeDocument/2006/relationships/hyperlink" Target="https://www.thinglink.com/" TargetMode="External"/><Relationship Id="rId31" Type="http://schemas.openxmlformats.org/officeDocument/2006/relationships/hyperlink" Target="https://ec.europa.eu/clima/sites/youth/impacts_p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hyperlink" Target="https://learningapps.org/watch?v=pmqiaauwa22" TargetMode="External"/><Relationship Id="rId22" Type="http://schemas.openxmlformats.org/officeDocument/2006/relationships/hyperlink" Target="https://pl.wikipedia.org/wiki/Polska" TargetMode="External"/><Relationship Id="rId27" Type="http://schemas.openxmlformats.org/officeDocument/2006/relationships/hyperlink" Target="http://www.koalicjaklimatyczna.org/ekstremalne-zjawiska-pogodowe-w-polsce" TargetMode="External"/><Relationship Id="rId30" Type="http://schemas.openxmlformats.org/officeDocument/2006/relationships/hyperlink" Target="https://wiedza.pkn.pl/web/wiedza-normalizacyjna/czym-jest-norma-" TargetMode="External"/><Relationship Id="rId35" Type="http://schemas.openxmlformats.org/officeDocument/2006/relationships/hyperlink" Target="http://docplayer.pl/126348511-Normalizacja-w-ochronie-srodowiska.html" TargetMode="External"/><Relationship Id="rId43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1304</Words>
  <Characters>7827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P</dc:creator>
  <cp:keywords/>
  <dc:description/>
  <cp:lastModifiedBy>Gorski Pawel</cp:lastModifiedBy>
  <cp:revision>2</cp:revision>
  <dcterms:created xsi:type="dcterms:W3CDTF">2022-05-05T05:51:00Z</dcterms:created>
  <dcterms:modified xsi:type="dcterms:W3CDTF">2022-05-05T05:51:00Z</dcterms:modified>
</cp:coreProperties>
</file>